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2B02" w:rsidRPr="005177C1" w:rsidRDefault="007C2B02" w:rsidP="007C2B02">
      <w:pPr>
        <w:widowControl w:val="0"/>
        <w:rPr>
          <w:rFonts w:ascii="Tempus Sans ITC" w:hAnsi="Tempus Sans ITC"/>
          <w:b/>
          <w:bCs/>
          <w:color w:val="171717" w:themeColor="background2" w:themeShade="1A"/>
          <w:sz w:val="36"/>
          <w:szCs w:val="36"/>
        </w:rPr>
      </w:pPr>
      <w:r w:rsidRPr="005177C1">
        <w:rPr>
          <w:noProof/>
          <w:color w:val="171717" w:themeColor="background2" w:themeShade="1A"/>
          <w:sz w:val="24"/>
          <w:szCs w:val="24"/>
        </w:rPr>
        <w:drawing>
          <wp:anchor distT="36576" distB="36576" distL="36576" distR="36576" simplePos="0" relativeHeight="251676672" behindDoc="0" locked="0" layoutInCell="1" allowOverlap="1" wp14:anchorId="7493F924" wp14:editId="6BC9CC6B">
            <wp:simplePos x="0" y="0"/>
            <wp:positionH relativeFrom="column">
              <wp:posOffset>4648200</wp:posOffset>
            </wp:positionH>
            <wp:positionV relativeFrom="paragraph">
              <wp:posOffset>-523875</wp:posOffset>
            </wp:positionV>
            <wp:extent cx="1771650" cy="2286000"/>
            <wp:effectExtent l="19050" t="19050" r="19050" b="19050"/>
            <wp:wrapNone/>
            <wp:docPr id="27" name="Picture 27" descr="chandos_shakespe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ndos_shakespear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71650" cy="2286000"/>
                    </a:xfrm>
                    <a:prstGeom prst="rect">
                      <a:avLst/>
                    </a:prstGeom>
                    <a:noFill/>
                    <a:ln w="12700"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177C1">
        <w:rPr>
          <w:noProof/>
          <w:color w:val="171717" w:themeColor="background2" w:themeShade="1A"/>
          <w:kern w:val="0"/>
          <w:sz w:val="24"/>
          <w:szCs w:val="24"/>
        </w:rPr>
        <mc:AlternateContent>
          <mc:Choice Requires="wps">
            <w:drawing>
              <wp:anchor distT="36576" distB="36576" distL="36576" distR="36576" simplePos="0" relativeHeight="251659264" behindDoc="0" locked="0" layoutInCell="1" allowOverlap="1" wp14:anchorId="37B405E7" wp14:editId="10535174">
                <wp:simplePos x="0" y="0"/>
                <wp:positionH relativeFrom="column">
                  <wp:posOffset>1524000</wp:posOffset>
                </wp:positionH>
                <wp:positionV relativeFrom="paragraph">
                  <wp:posOffset>-523875</wp:posOffset>
                </wp:positionV>
                <wp:extent cx="3143250" cy="1943100"/>
                <wp:effectExtent l="9525" t="9525" r="9525" b="95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943100"/>
                        </a:xfrm>
                        <a:prstGeom prst="rect">
                          <a:avLst/>
                        </a:prstGeom>
                        <a:solidFill>
                          <a:srgbClr val="FFFFFF"/>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C2B02" w:rsidRPr="005177C1" w:rsidRDefault="007C2B02" w:rsidP="007C2B02">
                            <w:pPr>
                              <w:widowControl w:val="0"/>
                              <w:jc w:val="center"/>
                              <w:rPr>
                                <w:rFonts w:ascii="Tempus Sans ITC" w:hAnsi="Tempus Sans ITC"/>
                                <w:color w:val="171717" w:themeColor="background2" w:themeShade="1A"/>
                                <w:sz w:val="36"/>
                                <w:szCs w:val="36"/>
                              </w:rPr>
                            </w:pPr>
                            <w:r w:rsidRPr="005177C1">
                              <w:rPr>
                                <w:rFonts w:ascii="Tempus Sans ITC" w:hAnsi="Tempus Sans ITC"/>
                                <w:color w:val="171717" w:themeColor="background2" w:themeShade="1A"/>
                                <w:sz w:val="36"/>
                                <w:szCs w:val="36"/>
                              </w:rPr>
                              <w:t xml:space="preserve">Welcome to Lit/Comp IV </w:t>
                            </w:r>
                          </w:p>
                          <w:p w:rsidR="007C2B02" w:rsidRPr="005177C1" w:rsidRDefault="007C2B02" w:rsidP="007C2B02">
                            <w:pPr>
                              <w:widowControl w:val="0"/>
                              <w:jc w:val="center"/>
                              <w:rPr>
                                <w:rFonts w:ascii="Tempus Sans ITC" w:hAnsi="Tempus Sans ITC"/>
                                <w:color w:val="171717" w:themeColor="background2" w:themeShade="1A"/>
                                <w:sz w:val="36"/>
                                <w:szCs w:val="36"/>
                              </w:rPr>
                            </w:pPr>
                            <w:r w:rsidRPr="005177C1">
                              <w:rPr>
                                <w:rFonts w:ascii="Tempus Sans ITC" w:hAnsi="Tempus Sans ITC"/>
                                <w:color w:val="171717" w:themeColor="background2" w:themeShade="1A"/>
                                <w:sz w:val="36"/>
                                <w:szCs w:val="36"/>
                              </w:rPr>
                              <w:t>2014</w:t>
                            </w:r>
                            <w:r w:rsidRPr="005177C1">
                              <w:rPr>
                                <w:rFonts w:ascii="Tempus Sans ITC" w:hAnsi="Tempus Sans ITC"/>
                                <w:color w:val="171717" w:themeColor="background2" w:themeShade="1A"/>
                                <w:sz w:val="36"/>
                                <w:szCs w:val="36"/>
                              </w:rPr>
                              <w:t>-201</w:t>
                            </w:r>
                            <w:r w:rsidRPr="005177C1">
                              <w:rPr>
                                <w:rFonts w:ascii="Tempus Sans ITC" w:hAnsi="Tempus Sans ITC"/>
                                <w:color w:val="171717" w:themeColor="background2" w:themeShade="1A"/>
                                <w:sz w:val="36"/>
                                <w:szCs w:val="36"/>
                              </w:rPr>
                              <w:t>5</w:t>
                            </w:r>
                            <w:r w:rsidRPr="005177C1">
                              <w:rPr>
                                <w:rFonts w:ascii="Tempus Sans ITC" w:hAnsi="Tempus Sans ITC"/>
                                <w:color w:val="171717" w:themeColor="background2" w:themeShade="1A"/>
                                <w:sz w:val="36"/>
                                <w:szCs w:val="36"/>
                              </w:rPr>
                              <w:t xml:space="preserve"> </w:t>
                            </w:r>
                            <w:bookmarkStart w:id="0" w:name="_GoBack"/>
                            <w:bookmarkEnd w:id="0"/>
                          </w:p>
                          <w:p w:rsidR="007C2B02" w:rsidRPr="005177C1" w:rsidRDefault="007C2B02" w:rsidP="007C2B02">
                            <w:pPr>
                              <w:widowControl w:val="0"/>
                              <w:jc w:val="center"/>
                              <w:rPr>
                                <w:rFonts w:ascii="Tempus Sans ITC" w:hAnsi="Tempus Sans ITC"/>
                                <w:color w:val="171717" w:themeColor="background2" w:themeShade="1A"/>
                                <w:sz w:val="36"/>
                                <w:szCs w:val="36"/>
                              </w:rPr>
                            </w:pPr>
                            <w:r w:rsidRPr="005177C1">
                              <w:rPr>
                                <w:rFonts w:ascii="Tempus Sans ITC" w:hAnsi="Tempus Sans ITC"/>
                                <w:color w:val="171717" w:themeColor="background2" w:themeShade="1A"/>
                                <w:sz w:val="36"/>
                                <w:szCs w:val="36"/>
                              </w:rPr>
                              <w:t>Ms. Weingartner</w:t>
                            </w:r>
                          </w:p>
                          <w:p w:rsidR="007C2B02" w:rsidRPr="005177C1" w:rsidRDefault="007C2B02" w:rsidP="007C2B02">
                            <w:pPr>
                              <w:widowControl w:val="0"/>
                              <w:jc w:val="center"/>
                              <w:rPr>
                                <w:rFonts w:ascii="Tempus Sans ITC" w:hAnsi="Tempus Sans ITC"/>
                                <w:color w:val="171717" w:themeColor="background2" w:themeShade="1A"/>
                                <w:sz w:val="36"/>
                                <w:szCs w:val="36"/>
                              </w:rPr>
                            </w:pPr>
                            <w:r w:rsidRPr="005177C1">
                              <w:rPr>
                                <w:rFonts w:ascii="Tempus Sans ITC" w:hAnsi="Tempus Sans ITC"/>
                                <w:color w:val="171717" w:themeColor="background2" w:themeShade="1A"/>
                                <w:sz w:val="36"/>
                                <w:szCs w:val="36"/>
                              </w:rPr>
                              <w:t>Celebrating Storytelling</w:t>
                            </w:r>
                          </w:p>
                          <w:p w:rsidR="007C2B02" w:rsidRPr="005177C1" w:rsidRDefault="007C2B02" w:rsidP="007C2B02">
                            <w:pPr>
                              <w:widowControl w:val="0"/>
                              <w:jc w:val="center"/>
                              <w:rPr>
                                <w:rFonts w:ascii="Tempus Sans ITC" w:hAnsi="Tempus Sans ITC"/>
                                <w:color w:val="171717" w:themeColor="background2" w:themeShade="1A"/>
                                <w:sz w:val="36"/>
                                <w:szCs w:val="36"/>
                              </w:rPr>
                            </w:pPr>
                            <w:r w:rsidRPr="005177C1">
                              <w:rPr>
                                <w:rFonts w:ascii="Tempus Sans ITC" w:hAnsi="Tempus Sans ITC"/>
                                <w:color w:val="171717" w:themeColor="background2" w:themeShade="1A"/>
                                <w:sz w:val="36"/>
                                <w:szCs w:val="36"/>
                              </w:rPr>
                              <w:t xml:space="preserve">from </w:t>
                            </w:r>
                          </w:p>
                          <w:p w:rsidR="007C2B02" w:rsidRPr="005177C1" w:rsidRDefault="007C2B02" w:rsidP="007C2B02">
                            <w:pPr>
                              <w:widowControl w:val="0"/>
                              <w:jc w:val="center"/>
                              <w:rPr>
                                <w:rFonts w:ascii="Tempus Sans ITC" w:hAnsi="Tempus Sans ITC"/>
                                <w:color w:val="171717" w:themeColor="background2" w:themeShade="1A"/>
                                <w:sz w:val="36"/>
                                <w:szCs w:val="36"/>
                              </w:rPr>
                            </w:pPr>
                            <w:r w:rsidRPr="005177C1">
                              <w:rPr>
                                <w:rFonts w:ascii="Tempus Sans ITC" w:hAnsi="Tempus Sans ITC"/>
                                <w:color w:val="171717" w:themeColor="background2" w:themeShade="1A"/>
                                <w:sz w:val="36"/>
                                <w:szCs w:val="36"/>
                              </w:rPr>
                              <w:t>Ancient to Modern Times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w14:anchorId="37B405E7" id="_x0000_t202" coordsize="21600,21600" o:spt="202" path="m,l,21600r21600,l21600,xe">
                <v:stroke joinstyle="miter"/>
                <v:path gradientshapeok="t" o:connecttype="rect"/>
              </v:shapetype>
              <v:shape id="Text Box 26" o:spid="_x0000_s1026" type="#_x0000_t202" style="position:absolute;margin-left:120pt;margin-top:-41.25pt;width:247.5pt;height:153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" strokeweight="1pt" insetpen="t">
                <v:shadow color="#ccc"/>
                <v:textbox inset="2.85pt,2.85pt,2.85pt,2.85pt">
                  <w:txbxContent>
                    <w:p w:rsidR="007C2B02" w:rsidRPr="005177C1" w:rsidRDefault="007C2B02" w:rsidP="007C2B02">
                      <w:pPr>
                        <w:widowControl w:val="0"/>
                        <w:jc w:val="center"/>
                        <w:rPr>
                          <w:rFonts w:ascii="Tempus Sans ITC" w:hAnsi="Tempus Sans ITC"/>
                          <w:color w:val="171717" w:themeColor="background2" w:themeShade="1A"/>
                          <w:sz w:val="36"/>
                          <w:szCs w:val="36"/>
                        </w:rPr>
                      </w:pPr>
                      <w:r w:rsidRPr="005177C1">
                        <w:rPr>
                          <w:rFonts w:ascii="Tempus Sans ITC" w:hAnsi="Tempus Sans ITC"/>
                          <w:color w:val="171717" w:themeColor="background2" w:themeShade="1A"/>
                          <w:sz w:val="36"/>
                          <w:szCs w:val="36"/>
                        </w:rPr>
                        <w:t xml:space="preserve">Welcome to Lit/Comp IV </w:t>
                      </w:r>
                    </w:p>
                    <w:p w:rsidR="007C2B02" w:rsidRPr="005177C1" w:rsidRDefault="007C2B02" w:rsidP="007C2B02">
                      <w:pPr>
                        <w:widowControl w:val="0"/>
                        <w:jc w:val="center"/>
                        <w:rPr>
                          <w:rFonts w:ascii="Tempus Sans ITC" w:hAnsi="Tempus Sans ITC"/>
                          <w:color w:val="171717" w:themeColor="background2" w:themeShade="1A"/>
                          <w:sz w:val="36"/>
                          <w:szCs w:val="36"/>
                        </w:rPr>
                      </w:pPr>
                      <w:r w:rsidRPr="005177C1">
                        <w:rPr>
                          <w:rFonts w:ascii="Tempus Sans ITC" w:hAnsi="Tempus Sans ITC"/>
                          <w:color w:val="171717" w:themeColor="background2" w:themeShade="1A"/>
                          <w:sz w:val="36"/>
                          <w:szCs w:val="36"/>
                        </w:rPr>
                        <w:t>2014</w:t>
                      </w:r>
                      <w:r w:rsidRPr="005177C1">
                        <w:rPr>
                          <w:rFonts w:ascii="Tempus Sans ITC" w:hAnsi="Tempus Sans ITC"/>
                          <w:color w:val="171717" w:themeColor="background2" w:themeShade="1A"/>
                          <w:sz w:val="36"/>
                          <w:szCs w:val="36"/>
                        </w:rPr>
                        <w:t>-201</w:t>
                      </w:r>
                      <w:r w:rsidRPr="005177C1">
                        <w:rPr>
                          <w:rFonts w:ascii="Tempus Sans ITC" w:hAnsi="Tempus Sans ITC"/>
                          <w:color w:val="171717" w:themeColor="background2" w:themeShade="1A"/>
                          <w:sz w:val="36"/>
                          <w:szCs w:val="36"/>
                        </w:rPr>
                        <w:t>5</w:t>
                      </w:r>
                      <w:r w:rsidRPr="005177C1">
                        <w:rPr>
                          <w:rFonts w:ascii="Tempus Sans ITC" w:hAnsi="Tempus Sans ITC"/>
                          <w:color w:val="171717" w:themeColor="background2" w:themeShade="1A"/>
                          <w:sz w:val="36"/>
                          <w:szCs w:val="36"/>
                        </w:rPr>
                        <w:t xml:space="preserve"> </w:t>
                      </w:r>
                      <w:bookmarkStart w:id="1" w:name="_GoBack"/>
                      <w:bookmarkEnd w:id="1"/>
                    </w:p>
                    <w:p w:rsidR="007C2B02" w:rsidRPr="005177C1" w:rsidRDefault="007C2B02" w:rsidP="007C2B02">
                      <w:pPr>
                        <w:widowControl w:val="0"/>
                        <w:jc w:val="center"/>
                        <w:rPr>
                          <w:rFonts w:ascii="Tempus Sans ITC" w:hAnsi="Tempus Sans ITC"/>
                          <w:color w:val="171717" w:themeColor="background2" w:themeShade="1A"/>
                          <w:sz w:val="36"/>
                          <w:szCs w:val="36"/>
                        </w:rPr>
                      </w:pPr>
                      <w:r w:rsidRPr="005177C1">
                        <w:rPr>
                          <w:rFonts w:ascii="Tempus Sans ITC" w:hAnsi="Tempus Sans ITC"/>
                          <w:color w:val="171717" w:themeColor="background2" w:themeShade="1A"/>
                          <w:sz w:val="36"/>
                          <w:szCs w:val="36"/>
                        </w:rPr>
                        <w:t>Ms. Weingartner</w:t>
                      </w:r>
                    </w:p>
                    <w:p w:rsidR="007C2B02" w:rsidRPr="005177C1" w:rsidRDefault="007C2B02" w:rsidP="007C2B02">
                      <w:pPr>
                        <w:widowControl w:val="0"/>
                        <w:jc w:val="center"/>
                        <w:rPr>
                          <w:rFonts w:ascii="Tempus Sans ITC" w:hAnsi="Tempus Sans ITC"/>
                          <w:color w:val="171717" w:themeColor="background2" w:themeShade="1A"/>
                          <w:sz w:val="36"/>
                          <w:szCs w:val="36"/>
                        </w:rPr>
                      </w:pPr>
                      <w:r w:rsidRPr="005177C1">
                        <w:rPr>
                          <w:rFonts w:ascii="Tempus Sans ITC" w:hAnsi="Tempus Sans ITC"/>
                          <w:color w:val="171717" w:themeColor="background2" w:themeShade="1A"/>
                          <w:sz w:val="36"/>
                          <w:szCs w:val="36"/>
                        </w:rPr>
                        <w:t>Celebrating Storytelling</w:t>
                      </w:r>
                    </w:p>
                    <w:p w:rsidR="007C2B02" w:rsidRPr="005177C1" w:rsidRDefault="007C2B02" w:rsidP="007C2B02">
                      <w:pPr>
                        <w:widowControl w:val="0"/>
                        <w:jc w:val="center"/>
                        <w:rPr>
                          <w:rFonts w:ascii="Tempus Sans ITC" w:hAnsi="Tempus Sans ITC"/>
                          <w:color w:val="171717" w:themeColor="background2" w:themeShade="1A"/>
                          <w:sz w:val="36"/>
                          <w:szCs w:val="36"/>
                        </w:rPr>
                      </w:pPr>
                      <w:r w:rsidRPr="005177C1">
                        <w:rPr>
                          <w:rFonts w:ascii="Tempus Sans ITC" w:hAnsi="Tempus Sans ITC"/>
                          <w:color w:val="171717" w:themeColor="background2" w:themeShade="1A"/>
                          <w:sz w:val="36"/>
                          <w:szCs w:val="36"/>
                        </w:rPr>
                        <w:t xml:space="preserve">from </w:t>
                      </w:r>
                    </w:p>
                    <w:p w:rsidR="007C2B02" w:rsidRPr="005177C1" w:rsidRDefault="007C2B02" w:rsidP="007C2B02">
                      <w:pPr>
                        <w:widowControl w:val="0"/>
                        <w:jc w:val="center"/>
                        <w:rPr>
                          <w:rFonts w:ascii="Tempus Sans ITC" w:hAnsi="Tempus Sans ITC"/>
                          <w:color w:val="171717" w:themeColor="background2" w:themeShade="1A"/>
                          <w:sz w:val="36"/>
                          <w:szCs w:val="36"/>
                        </w:rPr>
                      </w:pPr>
                      <w:r w:rsidRPr="005177C1">
                        <w:rPr>
                          <w:rFonts w:ascii="Tempus Sans ITC" w:hAnsi="Tempus Sans ITC"/>
                          <w:color w:val="171717" w:themeColor="background2" w:themeShade="1A"/>
                          <w:sz w:val="36"/>
                          <w:szCs w:val="36"/>
                        </w:rPr>
                        <w:t>Ancient to Modern Times</w:t>
                      </w:r>
                    </w:p>
                  </w:txbxContent>
                </v:textbox>
              </v:shape>
            </w:pict>
          </mc:Fallback>
        </mc:AlternateContent>
      </w:r>
      <w:r w:rsidRPr="005177C1">
        <w:rPr>
          <w:noProof/>
          <w:color w:val="171717" w:themeColor="background2" w:themeShade="1A"/>
          <w:sz w:val="24"/>
          <w:szCs w:val="24"/>
        </w:rPr>
        <w:drawing>
          <wp:anchor distT="36576" distB="36576" distL="36576" distR="36576" simplePos="0" relativeHeight="251660288" behindDoc="0" locked="0" layoutInCell="1" allowOverlap="1" wp14:anchorId="67687D25" wp14:editId="2E95E283">
            <wp:simplePos x="0" y="0"/>
            <wp:positionH relativeFrom="column">
              <wp:posOffset>-314960</wp:posOffset>
            </wp:positionH>
            <wp:positionV relativeFrom="paragraph">
              <wp:posOffset>-438150</wp:posOffset>
            </wp:positionV>
            <wp:extent cx="1838325" cy="1890395"/>
            <wp:effectExtent l="0" t="0" r="9525" b="0"/>
            <wp:wrapNone/>
            <wp:docPr id="25" name="Picture 25" descr="MVC-374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VC-374S[1]"/>
                    <pic:cNvPicPr>
                      <a:picLocks noChangeAspect="1" noChangeArrowheads="1"/>
                    </pic:cNvPicPr>
                  </pic:nvPicPr>
                  <pic:blipFill>
                    <a:blip r:embed="rId5">
                      <a:extLst>
                        <a:ext uri="{28A0092B-C50C-407E-A947-70E740481C1C}">
                          <a14:useLocalDpi xmlns:a14="http://schemas.microsoft.com/office/drawing/2010/main" val="0"/>
                        </a:ext>
                      </a:extLst>
                    </a:blip>
                    <a:srcRect t="-740" r="22223"/>
                    <a:stretch>
                      <a:fillRect/>
                    </a:stretch>
                  </pic:blipFill>
                  <pic:spPr bwMode="auto">
                    <a:xfrm>
                      <a:off x="0" y="0"/>
                      <a:ext cx="1838325" cy="1890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B02" w:rsidRPr="005177C1" w:rsidRDefault="007C2B02" w:rsidP="007C2B02">
      <w:pPr>
        <w:widowControl w:val="0"/>
        <w:rPr>
          <w:rFonts w:ascii="Tempus Sans ITC" w:hAnsi="Tempus Sans ITC"/>
          <w:b/>
          <w:bCs/>
          <w:color w:val="171717" w:themeColor="background2" w:themeShade="1A"/>
          <w:sz w:val="36"/>
          <w:szCs w:val="36"/>
        </w:rPr>
      </w:pPr>
    </w:p>
    <w:p w:rsidR="007C2B02" w:rsidRPr="005177C1" w:rsidRDefault="007C2B02" w:rsidP="007C2B02">
      <w:pPr>
        <w:widowControl w:val="0"/>
        <w:rPr>
          <w:rFonts w:ascii="Tempus Sans ITC" w:hAnsi="Tempus Sans ITC"/>
          <w:b/>
          <w:bCs/>
          <w:color w:val="171717" w:themeColor="background2" w:themeShade="1A"/>
          <w:sz w:val="36"/>
          <w:szCs w:val="36"/>
        </w:rPr>
      </w:pPr>
    </w:p>
    <w:p w:rsidR="007C2B02" w:rsidRPr="005177C1" w:rsidRDefault="007C2B02" w:rsidP="007C2B02">
      <w:pPr>
        <w:widowControl w:val="0"/>
        <w:rPr>
          <w:rFonts w:ascii="Tempus Sans ITC" w:hAnsi="Tempus Sans ITC"/>
          <w:b/>
          <w:bCs/>
          <w:color w:val="171717" w:themeColor="background2" w:themeShade="1A"/>
          <w:sz w:val="36"/>
          <w:szCs w:val="36"/>
        </w:rPr>
      </w:pPr>
    </w:p>
    <w:p w:rsidR="007C2B02" w:rsidRPr="005177C1" w:rsidRDefault="007C2B02" w:rsidP="007C2B02">
      <w:pPr>
        <w:widowControl w:val="0"/>
        <w:rPr>
          <w:rFonts w:ascii="Tempus Sans ITC" w:hAnsi="Tempus Sans ITC"/>
          <w:b/>
          <w:bCs/>
          <w:color w:val="171717" w:themeColor="background2" w:themeShade="1A"/>
          <w:sz w:val="36"/>
          <w:szCs w:val="36"/>
        </w:rPr>
      </w:pPr>
      <w:r w:rsidRPr="005177C1">
        <w:rPr>
          <w:rFonts w:ascii="Tempus Sans ITC" w:hAnsi="Tempus Sans ITC"/>
          <w:b/>
          <w:bCs/>
          <w:noProof/>
          <w:color w:val="171717" w:themeColor="background2" w:themeShade="1A"/>
          <w:sz w:val="36"/>
          <w:szCs w:val="36"/>
        </w:rPr>
        <w:drawing>
          <wp:anchor distT="36576" distB="36576" distL="36576" distR="36576" simplePos="0" relativeHeight="251662336" behindDoc="0" locked="0" layoutInCell="1" allowOverlap="1" wp14:anchorId="471F8EE9" wp14:editId="20BA59E3">
            <wp:simplePos x="0" y="0"/>
            <wp:positionH relativeFrom="column">
              <wp:posOffset>1524000</wp:posOffset>
            </wp:positionH>
            <wp:positionV relativeFrom="paragraph">
              <wp:posOffset>197485</wp:posOffset>
            </wp:positionV>
            <wp:extent cx="3171825" cy="1876425"/>
            <wp:effectExtent l="0" t="0" r="9525" b="9525"/>
            <wp:wrapNone/>
            <wp:docPr id="24" name="Picture 24" descr="T026960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026960A[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7182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B02" w:rsidRPr="005177C1" w:rsidRDefault="007C2B02" w:rsidP="007C2B02">
      <w:pPr>
        <w:widowControl w:val="0"/>
        <w:rPr>
          <w:rFonts w:ascii="Tempus Sans ITC" w:hAnsi="Tempus Sans ITC"/>
          <w:b/>
          <w:bCs/>
          <w:color w:val="171717" w:themeColor="background2" w:themeShade="1A"/>
          <w:sz w:val="36"/>
          <w:szCs w:val="36"/>
        </w:rPr>
      </w:pPr>
      <w:r w:rsidRPr="005177C1">
        <w:rPr>
          <w:rFonts w:ascii="Tempus Sans ITC" w:hAnsi="Tempus Sans ITC"/>
          <w:b/>
          <w:bCs/>
          <w:noProof/>
          <w:color w:val="171717" w:themeColor="background2" w:themeShade="1A"/>
          <w:sz w:val="36"/>
          <w:szCs w:val="36"/>
        </w:rPr>
        <w:drawing>
          <wp:anchor distT="36576" distB="36576" distL="36576" distR="36576" simplePos="0" relativeHeight="251661312" behindDoc="0" locked="0" layoutInCell="1" allowOverlap="1" wp14:anchorId="281719C1" wp14:editId="1943D51C">
            <wp:simplePos x="0" y="0"/>
            <wp:positionH relativeFrom="column">
              <wp:posOffset>-314325</wp:posOffset>
            </wp:positionH>
            <wp:positionV relativeFrom="paragraph">
              <wp:posOffset>175895</wp:posOffset>
            </wp:positionV>
            <wp:extent cx="1838325" cy="1438275"/>
            <wp:effectExtent l="0" t="0" r="9525" b="9525"/>
            <wp:wrapNone/>
            <wp:docPr id="23" name="Picture 23" descr="warwick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rwickcast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832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B02" w:rsidRPr="005177C1" w:rsidRDefault="007C2B02" w:rsidP="007C2B02">
      <w:pPr>
        <w:widowControl w:val="0"/>
        <w:rPr>
          <w:rFonts w:ascii="Tempus Sans ITC" w:hAnsi="Tempus Sans ITC"/>
          <w:b/>
          <w:bCs/>
          <w:color w:val="171717" w:themeColor="background2" w:themeShade="1A"/>
          <w:sz w:val="36"/>
          <w:szCs w:val="36"/>
        </w:rPr>
      </w:pPr>
      <w:r w:rsidRPr="005177C1">
        <w:rPr>
          <w:rFonts w:ascii="Tempus Sans ITC" w:hAnsi="Tempus Sans ITC"/>
          <w:b/>
          <w:bCs/>
          <w:noProof/>
          <w:color w:val="171717" w:themeColor="background2" w:themeShade="1A"/>
          <w:sz w:val="36"/>
          <w:szCs w:val="36"/>
        </w:rPr>
        <w:drawing>
          <wp:anchor distT="36576" distB="36576" distL="36576" distR="36576" simplePos="0" relativeHeight="251663360" behindDoc="0" locked="0" layoutInCell="1" allowOverlap="1" wp14:anchorId="5A535E66" wp14:editId="4B5956FB">
            <wp:simplePos x="0" y="0"/>
            <wp:positionH relativeFrom="column">
              <wp:posOffset>4648200</wp:posOffset>
            </wp:positionH>
            <wp:positionV relativeFrom="paragraph">
              <wp:posOffset>172720</wp:posOffset>
            </wp:positionV>
            <wp:extent cx="1771650" cy="1440180"/>
            <wp:effectExtent l="0" t="0" r="0" b="7620"/>
            <wp:wrapNone/>
            <wp:docPr id="22" name="Picture 22" descr="Callie &amp; Fitzwilliam Christmas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llie &amp; Fitzwilliam Christmas 20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65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B02" w:rsidRPr="005177C1" w:rsidRDefault="007C2B02" w:rsidP="007C2B02">
      <w:pPr>
        <w:widowControl w:val="0"/>
        <w:rPr>
          <w:rFonts w:ascii="Tempus Sans ITC" w:hAnsi="Tempus Sans ITC"/>
          <w:b/>
          <w:bCs/>
          <w:color w:val="171717" w:themeColor="background2" w:themeShade="1A"/>
          <w:sz w:val="36"/>
          <w:szCs w:val="36"/>
        </w:rPr>
      </w:pPr>
    </w:p>
    <w:p w:rsidR="007C2B02" w:rsidRPr="005177C1" w:rsidRDefault="007C2B02" w:rsidP="007C2B02">
      <w:pPr>
        <w:widowControl w:val="0"/>
        <w:rPr>
          <w:rFonts w:ascii="Tempus Sans ITC" w:hAnsi="Tempus Sans ITC"/>
          <w:b/>
          <w:bCs/>
          <w:color w:val="171717" w:themeColor="background2" w:themeShade="1A"/>
          <w:sz w:val="36"/>
          <w:szCs w:val="36"/>
        </w:rPr>
      </w:pPr>
    </w:p>
    <w:p w:rsidR="007C2B02" w:rsidRPr="005177C1" w:rsidRDefault="007C2B02" w:rsidP="007C2B02">
      <w:pPr>
        <w:widowControl w:val="0"/>
        <w:rPr>
          <w:rFonts w:ascii="Tempus Sans ITC" w:hAnsi="Tempus Sans ITC"/>
          <w:b/>
          <w:bCs/>
          <w:color w:val="171717" w:themeColor="background2" w:themeShade="1A"/>
          <w:sz w:val="36"/>
          <w:szCs w:val="36"/>
        </w:rPr>
      </w:pPr>
    </w:p>
    <w:p w:rsidR="007C2B02" w:rsidRPr="005177C1" w:rsidRDefault="007C2B02" w:rsidP="007C2B02">
      <w:pPr>
        <w:widowControl w:val="0"/>
        <w:rPr>
          <w:rFonts w:ascii="Tempus Sans ITC" w:hAnsi="Tempus Sans ITC"/>
          <w:b/>
          <w:bCs/>
          <w:color w:val="171717" w:themeColor="background2" w:themeShade="1A"/>
          <w:sz w:val="36"/>
          <w:szCs w:val="36"/>
        </w:rPr>
      </w:pPr>
    </w:p>
    <w:p w:rsidR="007C2B02" w:rsidRPr="005177C1" w:rsidRDefault="007C2B02" w:rsidP="007C2B02">
      <w:pPr>
        <w:widowControl w:val="0"/>
        <w:rPr>
          <w:rFonts w:ascii="Tempus Sans ITC" w:hAnsi="Tempus Sans ITC"/>
          <w:b/>
          <w:bCs/>
          <w:color w:val="171717" w:themeColor="background2" w:themeShade="1A"/>
          <w:sz w:val="36"/>
          <w:szCs w:val="36"/>
        </w:rPr>
      </w:pPr>
      <w:r w:rsidRPr="005177C1">
        <w:rPr>
          <w:rFonts w:ascii="Tempus Sans ITC" w:hAnsi="Tempus Sans ITC"/>
          <w:b/>
          <w:bCs/>
          <w:color w:val="171717" w:themeColor="background2" w:themeShade="1A"/>
          <w:sz w:val="36"/>
          <w:szCs w:val="36"/>
        </w:rPr>
        <w:t>A Preview of Some Stories:</w:t>
      </w:r>
    </w:p>
    <w:p w:rsidR="007C2B02" w:rsidRPr="005177C1" w:rsidRDefault="007C2B02" w:rsidP="007C2B02">
      <w:pPr>
        <w:widowControl w:val="0"/>
        <w:rPr>
          <w:rFonts w:ascii="Tempus Sans ITC" w:hAnsi="Tempus Sans ITC"/>
          <w:color w:val="171717" w:themeColor="background2" w:themeShade="1A"/>
          <w:sz w:val="24"/>
          <w:szCs w:val="24"/>
          <w:u w:val="single"/>
        </w:rPr>
      </w:pPr>
    </w:p>
    <w:p w:rsidR="007C2B02" w:rsidRPr="005177C1" w:rsidRDefault="007C2B02" w:rsidP="007C2B02">
      <w:pPr>
        <w:widowControl w:val="0"/>
        <w:rPr>
          <w:rFonts w:ascii="Tempus Sans ITC" w:hAnsi="Tempus Sans ITC"/>
          <w:color w:val="171717" w:themeColor="background2" w:themeShade="1A"/>
          <w:sz w:val="24"/>
          <w:szCs w:val="24"/>
        </w:rPr>
      </w:pPr>
      <w:r w:rsidRPr="005177C1">
        <w:rPr>
          <w:rFonts w:ascii="Tempus Sans ITC" w:hAnsi="Tempus Sans ITC"/>
          <w:color w:val="171717" w:themeColor="background2" w:themeShade="1A"/>
          <w:sz w:val="24"/>
          <w:szCs w:val="24"/>
          <w:u w:val="single"/>
        </w:rPr>
        <w:t>The Iliad</w:t>
      </w:r>
      <w:r w:rsidRPr="005177C1">
        <w:rPr>
          <w:rFonts w:ascii="Tempus Sans ITC" w:hAnsi="Tempus Sans ITC"/>
          <w:color w:val="171717" w:themeColor="background2" w:themeShade="1A"/>
          <w:sz w:val="24"/>
          <w:szCs w:val="24"/>
        </w:rPr>
        <w:t>:  Helen of Troy, the Trojan War, and the Trojan horse</w:t>
      </w:r>
    </w:p>
    <w:p w:rsidR="007C2B02" w:rsidRPr="005177C1" w:rsidRDefault="007C2B02" w:rsidP="007C2B02">
      <w:pPr>
        <w:widowControl w:val="0"/>
        <w:rPr>
          <w:rFonts w:ascii="Tempus Sans ITC" w:hAnsi="Tempus Sans ITC"/>
          <w:color w:val="171717" w:themeColor="background2" w:themeShade="1A"/>
          <w:sz w:val="24"/>
          <w:szCs w:val="24"/>
        </w:rPr>
      </w:pPr>
      <w:r w:rsidRPr="005177C1">
        <w:rPr>
          <w:rFonts w:ascii="Tempus Sans ITC" w:hAnsi="Tempus Sans ITC"/>
          <w:color w:val="171717" w:themeColor="background2" w:themeShade="1A"/>
          <w:sz w:val="24"/>
          <w:szCs w:val="24"/>
          <w:u w:val="single"/>
        </w:rPr>
        <w:t>Beowulf</w:t>
      </w:r>
      <w:r w:rsidRPr="005177C1">
        <w:rPr>
          <w:rFonts w:ascii="Tempus Sans ITC" w:hAnsi="Tempus Sans ITC"/>
          <w:color w:val="171717" w:themeColor="background2" w:themeShade="1A"/>
          <w:sz w:val="24"/>
          <w:szCs w:val="24"/>
        </w:rPr>
        <w:t>:  Superhero defeats monster and monster’s mom but is killed by a dragon</w:t>
      </w:r>
    </w:p>
    <w:p w:rsidR="007C2B02" w:rsidRPr="005177C1" w:rsidRDefault="007C2B02" w:rsidP="007C2B02">
      <w:pPr>
        <w:widowControl w:val="0"/>
        <w:rPr>
          <w:rFonts w:ascii="Tempus Sans ITC" w:hAnsi="Tempus Sans ITC"/>
          <w:color w:val="171717" w:themeColor="background2" w:themeShade="1A"/>
          <w:sz w:val="24"/>
          <w:szCs w:val="24"/>
        </w:rPr>
      </w:pPr>
      <w:r w:rsidRPr="005177C1">
        <w:rPr>
          <w:rFonts w:ascii="Tempus Sans ITC" w:hAnsi="Tempus Sans ITC"/>
          <w:color w:val="171717" w:themeColor="background2" w:themeShade="1A"/>
          <w:sz w:val="24"/>
          <w:szCs w:val="24"/>
          <w:u w:val="single"/>
        </w:rPr>
        <w:t>The Canterbury Tales</w:t>
      </w:r>
      <w:r w:rsidRPr="005177C1">
        <w:rPr>
          <w:rFonts w:ascii="Tempus Sans ITC" w:hAnsi="Tempus Sans ITC"/>
          <w:color w:val="171717" w:themeColor="background2" w:themeShade="1A"/>
          <w:sz w:val="24"/>
          <w:szCs w:val="24"/>
        </w:rPr>
        <w:t>:  Everybody has a story to tell and a reason for telling it</w:t>
      </w:r>
    </w:p>
    <w:p w:rsidR="007C2B02" w:rsidRPr="005177C1" w:rsidRDefault="007C2B02" w:rsidP="007C2B02">
      <w:pPr>
        <w:widowControl w:val="0"/>
        <w:rPr>
          <w:rFonts w:ascii="Tempus Sans ITC" w:hAnsi="Tempus Sans ITC"/>
          <w:color w:val="171717" w:themeColor="background2" w:themeShade="1A"/>
          <w:sz w:val="24"/>
          <w:szCs w:val="24"/>
        </w:rPr>
      </w:pPr>
      <w:r w:rsidRPr="005177C1">
        <w:rPr>
          <w:rFonts w:ascii="Tempus Sans ITC" w:hAnsi="Tempus Sans ITC"/>
          <w:color w:val="171717" w:themeColor="background2" w:themeShade="1A"/>
          <w:sz w:val="24"/>
          <w:szCs w:val="24"/>
          <w:u w:val="single"/>
        </w:rPr>
        <w:t>Frankenstein</w:t>
      </w:r>
      <w:r w:rsidRPr="005177C1">
        <w:rPr>
          <w:rFonts w:ascii="Tempus Sans ITC" w:hAnsi="Tempus Sans ITC"/>
          <w:color w:val="171717" w:themeColor="background2" w:themeShade="1A"/>
          <w:sz w:val="24"/>
          <w:szCs w:val="24"/>
        </w:rPr>
        <w:t>:  There’s a bit of monster in all of us</w:t>
      </w:r>
    </w:p>
    <w:p w:rsidR="007C2B02" w:rsidRPr="005177C1" w:rsidRDefault="007C2B02" w:rsidP="007C2B02">
      <w:pPr>
        <w:widowControl w:val="0"/>
        <w:rPr>
          <w:rFonts w:ascii="Tempus Sans ITC" w:hAnsi="Tempus Sans ITC"/>
          <w:color w:val="171717" w:themeColor="background2" w:themeShade="1A"/>
          <w:sz w:val="24"/>
          <w:szCs w:val="24"/>
        </w:rPr>
      </w:pPr>
      <w:r w:rsidRPr="005177C1">
        <w:rPr>
          <w:rFonts w:ascii="Tempus Sans ITC" w:hAnsi="Tempus Sans ITC"/>
          <w:color w:val="171717" w:themeColor="background2" w:themeShade="1A"/>
          <w:sz w:val="24"/>
          <w:szCs w:val="24"/>
          <w:u w:val="single"/>
        </w:rPr>
        <w:t>The Hound of the Baskervilles</w:t>
      </w:r>
      <w:r w:rsidRPr="005177C1">
        <w:rPr>
          <w:rFonts w:ascii="Tempus Sans ITC" w:hAnsi="Tempus Sans ITC"/>
          <w:color w:val="171717" w:themeColor="background2" w:themeShade="1A"/>
          <w:sz w:val="24"/>
          <w:szCs w:val="24"/>
        </w:rPr>
        <w:t>:  A black glowing hound chases men to their deaths</w:t>
      </w:r>
    </w:p>
    <w:p w:rsidR="007C2B02" w:rsidRPr="005177C1" w:rsidRDefault="007C2B02" w:rsidP="007C2B02">
      <w:pPr>
        <w:widowControl w:val="0"/>
        <w:rPr>
          <w:rFonts w:ascii="Tempus Sans ITC" w:hAnsi="Tempus Sans ITC"/>
          <w:color w:val="171717" w:themeColor="background2" w:themeShade="1A"/>
          <w:sz w:val="24"/>
          <w:szCs w:val="24"/>
        </w:rPr>
      </w:pPr>
      <w:r w:rsidRPr="005177C1">
        <w:rPr>
          <w:rFonts w:ascii="Tempus Sans ITC" w:hAnsi="Tempus Sans ITC"/>
          <w:color w:val="171717" w:themeColor="background2" w:themeShade="1A"/>
          <w:sz w:val="24"/>
          <w:szCs w:val="24"/>
          <w:u w:val="single"/>
        </w:rPr>
        <w:t>The Metamorphosis</w:t>
      </w:r>
      <w:r w:rsidRPr="005177C1">
        <w:rPr>
          <w:rFonts w:ascii="Tempus Sans ITC" w:hAnsi="Tempus Sans ITC"/>
          <w:color w:val="171717" w:themeColor="background2" w:themeShade="1A"/>
          <w:sz w:val="24"/>
          <w:szCs w:val="24"/>
        </w:rPr>
        <w:t>:  Gregor wakes up a BUG!</w:t>
      </w:r>
    </w:p>
    <w:p w:rsidR="007C2B02" w:rsidRPr="005177C1" w:rsidRDefault="007C2B02" w:rsidP="007C2B02">
      <w:pPr>
        <w:widowControl w:val="0"/>
        <w:rPr>
          <w:rFonts w:ascii="Tempus Sans ITC" w:hAnsi="Tempus Sans ITC"/>
          <w:color w:val="171717" w:themeColor="background2" w:themeShade="1A"/>
          <w:sz w:val="24"/>
          <w:szCs w:val="24"/>
        </w:rPr>
      </w:pPr>
      <w:r w:rsidRPr="005177C1">
        <w:rPr>
          <w:rFonts w:ascii="Tempus Sans ITC" w:hAnsi="Tempus Sans ITC"/>
          <w:color w:val="171717" w:themeColor="background2" w:themeShade="1A"/>
          <w:sz w:val="24"/>
          <w:szCs w:val="24"/>
          <w:u w:val="single"/>
        </w:rPr>
        <w:t>Macbeth</w:t>
      </w:r>
      <w:r w:rsidRPr="005177C1">
        <w:rPr>
          <w:rFonts w:ascii="Tempus Sans ITC" w:hAnsi="Tempus Sans ITC"/>
          <w:color w:val="171717" w:themeColor="background2" w:themeShade="1A"/>
          <w:sz w:val="24"/>
          <w:szCs w:val="24"/>
        </w:rPr>
        <w:t>:  Double, double, toil and trouble...watch out for the witches!</w:t>
      </w:r>
    </w:p>
    <w:p w:rsidR="007C2B02" w:rsidRPr="005177C1" w:rsidRDefault="007C2B02" w:rsidP="007C2B02">
      <w:pPr>
        <w:widowControl w:val="0"/>
        <w:rPr>
          <w:rFonts w:ascii="Tempus Sans ITC" w:hAnsi="Tempus Sans ITC"/>
          <w:color w:val="171717" w:themeColor="background2" w:themeShade="1A"/>
          <w:sz w:val="24"/>
          <w:szCs w:val="24"/>
        </w:rPr>
      </w:pPr>
      <w:r w:rsidRPr="005177C1">
        <w:rPr>
          <w:rFonts w:ascii="Tempus Sans ITC" w:hAnsi="Tempus Sans ITC"/>
          <w:color w:val="171717" w:themeColor="background2" w:themeShade="1A"/>
          <w:sz w:val="24"/>
          <w:szCs w:val="24"/>
          <w:u w:val="single"/>
        </w:rPr>
        <w:t>The Rime of the Ancient Mariner</w:t>
      </w:r>
      <w:r w:rsidRPr="005177C1">
        <w:rPr>
          <w:rFonts w:ascii="Tempus Sans ITC" w:hAnsi="Tempus Sans ITC"/>
          <w:color w:val="171717" w:themeColor="background2" w:themeShade="1A"/>
          <w:sz w:val="24"/>
          <w:szCs w:val="24"/>
        </w:rPr>
        <w:t>:  Who IS that spooky guy with the bird?</w:t>
      </w:r>
    </w:p>
    <w:p w:rsidR="007C2B02" w:rsidRPr="005177C1" w:rsidRDefault="007C2B02" w:rsidP="007C2B02">
      <w:pPr>
        <w:widowControl w:val="0"/>
        <w:rPr>
          <w:rFonts w:ascii="Tempus Sans ITC" w:hAnsi="Tempus Sans ITC"/>
          <w:color w:val="171717" w:themeColor="background2" w:themeShade="1A"/>
          <w:sz w:val="24"/>
          <w:szCs w:val="24"/>
        </w:rPr>
      </w:pPr>
      <w:r w:rsidRPr="005177C1">
        <w:rPr>
          <w:rFonts w:ascii="Tempus Sans ITC" w:hAnsi="Tempus Sans ITC"/>
          <w:color w:val="171717" w:themeColor="background2" w:themeShade="1A"/>
          <w:sz w:val="24"/>
          <w:szCs w:val="24"/>
          <w:u w:val="single"/>
        </w:rPr>
        <w:t>Bisclavet</w:t>
      </w:r>
      <w:r w:rsidRPr="005177C1">
        <w:rPr>
          <w:rFonts w:ascii="Tempus Sans ITC" w:hAnsi="Tempus Sans ITC"/>
          <w:color w:val="171717" w:themeColor="background2" w:themeShade="1A"/>
          <w:sz w:val="24"/>
          <w:szCs w:val="24"/>
        </w:rPr>
        <w:t>:  A werewolf rips off his wife’s nose in this tale of revenge</w:t>
      </w:r>
    </w:p>
    <w:p w:rsidR="007C2B02" w:rsidRPr="005177C1" w:rsidRDefault="007C2B02" w:rsidP="007C2B02">
      <w:pPr>
        <w:widowControl w:val="0"/>
        <w:rPr>
          <w:rFonts w:ascii="Tempus Sans ITC" w:hAnsi="Tempus Sans ITC"/>
          <w:color w:val="171717" w:themeColor="background2" w:themeShade="1A"/>
          <w:sz w:val="24"/>
          <w:szCs w:val="24"/>
        </w:rPr>
      </w:pPr>
      <w:r w:rsidRPr="005177C1">
        <w:rPr>
          <w:rFonts w:ascii="Tempus Sans ITC" w:hAnsi="Tempus Sans ITC"/>
          <w:color w:val="171717" w:themeColor="background2" w:themeShade="1A"/>
          <w:sz w:val="24"/>
          <w:szCs w:val="24"/>
          <w:u w:val="single"/>
        </w:rPr>
        <w:t>A Tale of Two Cities</w:t>
      </w:r>
      <w:r w:rsidRPr="005177C1">
        <w:rPr>
          <w:rFonts w:ascii="Tempus Sans ITC" w:hAnsi="Tempus Sans ITC"/>
          <w:color w:val="171717" w:themeColor="background2" w:themeShade="1A"/>
          <w:sz w:val="24"/>
          <w:szCs w:val="24"/>
        </w:rPr>
        <w:t>:  Paris, London, and the guillotine of the French Revolution</w:t>
      </w:r>
    </w:p>
    <w:p w:rsidR="007C2B02" w:rsidRPr="005177C1" w:rsidRDefault="007C2B02" w:rsidP="007C2B02">
      <w:pPr>
        <w:widowControl w:val="0"/>
        <w:rPr>
          <w:rFonts w:ascii="Tempus Sans ITC" w:hAnsi="Tempus Sans ITC"/>
          <w:color w:val="171717" w:themeColor="background2" w:themeShade="1A"/>
          <w:sz w:val="24"/>
          <w:szCs w:val="24"/>
        </w:rPr>
      </w:pPr>
      <w:r w:rsidRPr="005177C1">
        <w:rPr>
          <w:rFonts w:ascii="Tempus Sans ITC" w:hAnsi="Tempus Sans ITC"/>
          <w:color w:val="171717" w:themeColor="background2" w:themeShade="1A"/>
          <w:sz w:val="24"/>
          <w:szCs w:val="24"/>
          <w:u w:val="single"/>
        </w:rPr>
        <w:t>Pride and Prejudice</w:t>
      </w:r>
      <w:r w:rsidRPr="005177C1">
        <w:rPr>
          <w:rFonts w:ascii="Tempus Sans ITC" w:hAnsi="Tempus Sans ITC"/>
          <w:color w:val="171717" w:themeColor="background2" w:themeShade="1A"/>
          <w:sz w:val="24"/>
          <w:szCs w:val="24"/>
        </w:rPr>
        <w:t>:  Opposites attract—or are they really opposites?  Ah, true love!</w:t>
      </w:r>
    </w:p>
    <w:p w:rsidR="007C2B02" w:rsidRPr="005177C1" w:rsidRDefault="007C2B02" w:rsidP="007C2B02">
      <w:pPr>
        <w:widowControl w:val="0"/>
        <w:rPr>
          <w:rFonts w:ascii="Tempus Sans ITC" w:hAnsi="Tempus Sans ITC"/>
          <w:color w:val="171717" w:themeColor="background2" w:themeShade="1A"/>
          <w:sz w:val="24"/>
          <w:szCs w:val="24"/>
        </w:rPr>
      </w:pPr>
      <w:r w:rsidRPr="005177C1">
        <w:rPr>
          <w:rFonts w:ascii="Tempus Sans ITC" w:hAnsi="Tempus Sans ITC"/>
          <w:color w:val="171717" w:themeColor="background2" w:themeShade="1A"/>
          <w:sz w:val="24"/>
          <w:szCs w:val="24"/>
        </w:rPr>
        <w:t>The Romantic Poets:  We love nature!  Give us more nature!</w:t>
      </w:r>
    </w:p>
    <w:p w:rsidR="007C2B02" w:rsidRPr="005177C1" w:rsidRDefault="007C2B02" w:rsidP="007C2B02">
      <w:pPr>
        <w:widowControl w:val="0"/>
        <w:rPr>
          <w:rFonts w:ascii="Tempus Sans ITC" w:hAnsi="Tempus Sans ITC"/>
          <w:color w:val="171717" w:themeColor="background2" w:themeShade="1A"/>
          <w:sz w:val="24"/>
          <w:szCs w:val="24"/>
        </w:rPr>
      </w:pPr>
      <w:r w:rsidRPr="005177C1">
        <w:rPr>
          <w:rFonts w:ascii="Tempus Sans ITC" w:hAnsi="Tempus Sans ITC"/>
          <w:color w:val="171717" w:themeColor="background2" w:themeShade="1A"/>
          <w:sz w:val="24"/>
          <w:szCs w:val="24"/>
        </w:rPr>
        <w:t>Epic poetry—superheroes!— and its roots in real history</w:t>
      </w:r>
    </w:p>
    <w:p w:rsidR="007C2B02" w:rsidRPr="005177C1" w:rsidRDefault="007C2B02" w:rsidP="007C2B02">
      <w:pPr>
        <w:widowControl w:val="0"/>
        <w:rPr>
          <w:rFonts w:ascii="Tempus Sans ITC" w:hAnsi="Tempus Sans ITC"/>
          <w:color w:val="171717" w:themeColor="background2" w:themeShade="1A"/>
          <w:sz w:val="24"/>
          <w:szCs w:val="24"/>
        </w:rPr>
      </w:pPr>
      <w:r w:rsidRPr="005177C1">
        <w:rPr>
          <w:rFonts w:ascii="Tempus Sans ITC" w:hAnsi="Tempus Sans ITC"/>
          <w:color w:val="171717" w:themeColor="background2" w:themeShade="1A"/>
          <w:sz w:val="24"/>
          <w:szCs w:val="24"/>
        </w:rPr>
        <w:t>Was there a REAL King Arthur?  Does it matter?</w:t>
      </w:r>
    </w:p>
    <w:p w:rsidR="007C2B02" w:rsidRPr="005177C1" w:rsidRDefault="007C2B02" w:rsidP="007C2B02">
      <w:pPr>
        <w:widowControl w:val="0"/>
        <w:rPr>
          <w:rFonts w:ascii="Tempus Sans ITC" w:hAnsi="Tempus Sans ITC"/>
          <w:color w:val="171717" w:themeColor="background2" w:themeShade="1A"/>
          <w:sz w:val="24"/>
          <w:szCs w:val="24"/>
        </w:rPr>
      </w:pPr>
      <w:r w:rsidRPr="005177C1">
        <w:rPr>
          <w:rFonts w:ascii="Tempus Sans ITC" w:hAnsi="Tempus Sans ITC"/>
          <w:color w:val="171717" w:themeColor="background2" w:themeShade="1A"/>
          <w:sz w:val="24"/>
          <w:szCs w:val="24"/>
        </w:rPr>
        <w:t>Of Angles and Saxons and Danes, oh my!</w:t>
      </w:r>
    </w:p>
    <w:p w:rsidR="007C2B02" w:rsidRPr="005177C1" w:rsidRDefault="007C2B02" w:rsidP="007C2B02">
      <w:pPr>
        <w:widowControl w:val="0"/>
        <w:rPr>
          <w:rFonts w:ascii="Tempus Sans ITC" w:hAnsi="Tempus Sans ITC"/>
          <w:color w:val="171717" w:themeColor="background2" w:themeShade="1A"/>
          <w:sz w:val="24"/>
          <w:szCs w:val="24"/>
        </w:rPr>
      </w:pPr>
      <w:r w:rsidRPr="005177C1">
        <w:rPr>
          <w:rFonts w:ascii="Tempus Sans ITC" w:hAnsi="Tempus Sans ITC"/>
          <w:color w:val="171717" w:themeColor="background2" w:themeShade="1A"/>
          <w:sz w:val="24"/>
          <w:szCs w:val="24"/>
        </w:rPr>
        <w:t>The story of Henry VIII and his six wives</w:t>
      </w:r>
    </w:p>
    <w:p w:rsidR="007C2B02" w:rsidRPr="005177C1" w:rsidRDefault="007C2B02" w:rsidP="007C2B02">
      <w:pPr>
        <w:widowControl w:val="0"/>
        <w:rPr>
          <w:rFonts w:ascii="Tempus Sans ITC" w:hAnsi="Tempus Sans ITC"/>
          <w:color w:val="171717" w:themeColor="background2" w:themeShade="1A"/>
          <w:sz w:val="24"/>
          <w:szCs w:val="24"/>
        </w:rPr>
      </w:pPr>
      <w:r w:rsidRPr="005177C1">
        <w:rPr>
          <w:rFonts w:ascii="Tempus Sans ITC" w:hAnsi="Tempus Sans ITC"/>
          <w:color w:val="171717" w:themeColor="background2" w:themeShade="1A"/>
          <w:sz w:val="24"/>
          <w:szCs w:val="24"/>
        </w:rPr>
        <w:t>How one day in September of 1066 changed England and our language forever</w:t>
      </w:r>
    </w:p>
    <w:p w:rsidR="007C2B02" w:rsidRPr="005177C1" w:rsidRDefault="007C2B02" w:rsidP="007C2B02">
      <w:pPr>
        <w:widowControl w:val="0"/>
        <w:rPr>
          <w:rFonts w:ascii="Tempus Sans ITC" w:hAnsi="Tempus Sans ITC"/>
          <w:color w:val="171717" w:themeColor="background2" w:themeShade="1A"/>
          <w:sz w:val="28"/>
          <w:szCs w:val="28"/>
        </w:rPr>
      </w:pPr>
      <w:r w:rsidRPr="005177C1">
        <w:rPr>
          <w:rFonts w:ascii="Tempus Sans ITC" w:hAnsi="Tempus Sans ITC"/>
          <w:color w:val="171717" w:themeColor="background2" w:themeShade="1A"/>
          <w:sz w:val="24"/>
          <w:szCs w:val="24"/>
        </w:rPr>
        <w:t>What Shakespeare was really all about—selling tickets and making money</w:t>
      </w:r>
    </w:p>
    <w:p w:rsidR="007C2B02" w:rsidRPr="005177C1" w:rsidRDefault="007C2B02" w:rsidP="007C2B02">
      <w:pPr>
        <w:widowControl w:val="0"/>
        <w:rPr>
          <w:color w:val="171717" w:themeColor="background2" w:themeShade="1A"/>
        </w:rPr>
      </w:pPr>
      <w:r w:rsidRPr="005177C1">
        <w:rPr>
          <w:color w:val="171717" w:themeColor="background2" w:themeShade="1A"/>
        </w:rPr>
        <w:t> </w:t>
      </w:r>
    </w:p>
    <w:p w:rsidR="007C2B02" w:rsidRPr="005177C1" w:rsidRDefault="007C2B02" w:rsidP="007C2B02">
      <w:pPr>
        <w:widowControl w:val="0"/>
        <w:rPr>
          <w:color w:val="171717" w:themeColor="background2" w:themeShade="1A"/>
          <w:sz w:val="18"/>
          <w:szCs w:val="18"/>
        </w:rPr>
      </w:pPr>
      <w:r w:rsidRPr="005177C1">
        <w:rPr>
          <w:rFonts w:ascii="Arial" w:hAnsi="Arial" w:cs="Arial"/>
          <w:color w:val="171717" w:themeColor="background2" w:themeShade="1A"/>
          <w:sz w:val="18"/>
          <w:szCs w:val="18"/>
        </w:rPr>
        <w:t>A special note on Journal assignments according to Sharpsville Area School District policy:  “Journal writing is a good language arts technique.  I may not read your journal on a regular basis or even randomly.  However, if I do read your journal and find it to contain anything that may deal with abuse, harm to yourself or harm to others, there will be no such thing as confidentiality. Your parents and/or responsible school officials will be contacted immediately.”</w:t>
      </w:r>
    </w:p>
    <w:p w:rsidR="007C2B02" w:rsidRPr="005177C1" w:rsidRDefault="007C2B02" w:rsidP="007C2B02">
      <w:pPr>
        <w:widowControl w:val="0"/>
        <w:rPr>
          <w:color w:val="171717" w:themeColor="background2" w:themeShade="1A"/>
        </w:rPr>
      </w:pPr>
      <w:r w:rsidRPr="005177C1">
        <w:rPr>
          <w:color w:val="171717" w:themeColor="background2" w:themeShade="1A"/>
        </w:rPr>
        <w:t> </w:t>
      </w:r>
    </w:p>
    <w:p w:rsidR="007C2B02" w:rsidRPr="005177C1" w:rsidRDefault="007C2B02" w:rsidP="007C2B02">
      <w:pPr>
        <w:widowControl w:val="0"/>
        <w:rPr>
          <w:color w:val="171717" w:themeColor="background2" w:themeShade="1A"/>
        </w:rPr>
      </w:pPr>
      <w:r w:rsidRPr="005177C1">
        <w:rPr>
          <w:noProof/>
          <w:color w:val="171717" w:themeColor="background2" w:themeShade="1A"/>
        </w:rPr>
        <w:lastRenderedPageBreak/>
        <w:drawing>
          <wp:anchor distT="0" distB="0" distL="114300" distR="114300" simplePos="0" relativeHeight="251677696" behindDoc="0" locked="0" layoutInCell="1" allowOverlap="0" wp14:anchorId="3D6AB28D" wp14:editId="41509D1F">
            <wp:simplePos x="0" y="0"/>
            <wp:positionH relativeFrom="margin">
              <wp:posOffset>4549140</wp:posOffset>
            </wp:positionH>
            <wp:positionV relativeFrom="margin">
              <wp:posOffset>-390525</wp:posOffset>
            </wp:positionV>
            <wp:extent cx="1680210" cy="2228850"/>
            <wp:effectExtent l="0" t="0" r="0" b="0"/>
            <wp:wrapSquare wrapText="bothSides"/>
            <wp:docPr id="21" name="Picture 21" descr="P102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10201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021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77C1">
        <w:rPr>
          <w:noProof/>
          <w:color w:val="171717" w:themeColor="background2" w:themeShade="1A"/>
          <w:kern w:val="0"/>
          <w:sz w:val="24"/>
          <w:szCs w:val="24"/>
        </w:rPr>
        <mc:AlternateContent>
          <mc:Choice Requires="wps">
            <w:drawing>
              <wp:anchor distT="36576" distB="36576" distL="36576" distR="36576" simplePos="0" relativeHeight="251667456" behindDoc="0" locked="0" layoutInCell="1" allowOverlap="1" wp14:anchorId="4CA87631" wp14:editId="75CB1E06">
                <wp:simplePos x="0" y="0"/>
                <wp:positionH relativeFrom="column">
                  <wp:posOffset>-247650</wp:posOffset>
                </wp:positionH>
                <wp:positionV relativeFrom="paragraph">
                  <wp:posOffset>-390525</wp:posOffset>
                </wp:positionV>
                <wp:extent cx="6477000" cy="2228850"/>
                <wp:effectExtent l="9525" t="9525" r="9525"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228850"/>
                        </a:xfrm>
                        <a:prstGeom prst="rect">
                          <a:avLst/>
                        </a:prstGeom>
                        <a:noFill/>
                        <a:ln w="12700" algn="in">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C2B02" w:rsidRPr="007708A3" w:rsidRDefault="007C2B02" w:rsidP="007C2B02">
                            <w:pPr>
                              <w:widowControl w:val="0"/>
                              <w:rPr>
                                <w:rFonts w:ascii="Rockwell Extra Bold" w:hAnsi="Rockwell Extra Bold"/>
                                <w:sz w:val="96"/>
                                <w:szCs w:val="96"/>
                              </w:rPr>
                            </w:pPr>
                            <w:r w:rsidRPr="007708A3">
                              <w:rPr>
                                <w:rFonts w:ascii="Rockwell Extra Bold" w:hAnsi="Rockwell Extra Bold"/>
                                <w:sz w:val="96"/>
                                <w:szCs w:val="96"/>
                              </w:rPr>
                              <w:t>RESPECT</w:t>
                            </w:r>
                          </w:p>
                          <w:p w:rsidR="007C2B02" w:rsidRDefault="007C2B02" w:rsidP="007C2B02">
                            <w:pPr>
                              <w:widowControl w:val="0"/>
                              <w:rPr>
                                <w:rFonts w:ascii="Rockwell Extra Bold" w:hAnsi="Rockwell Extra Bold"/>
                                <w:sz w:val="32"/>
                                <w:szCs w:val="32"/>
                              </w:rPr>
                            </w:pPr>
                            <w:r>
                              <w:rPr>
                                <w:rFonts w:ascii="Rockwell Extra Bold" w:hAnsi="Rockwell Extra Bold"/>
                                <w:sz w:val="32"/>
                                <w:szCs w:val="32"/>
                              </w:rPr>
                              <w:t>Yourself, Others, and Me</w:t>
                            </w:r>
                          </w:p>
                          <w:p w:rsidR="007C2B02" w:rsidRDefault="007C2B02" w:rsidP="007C2B02">
                            <w:pPr>
                              <w:widowControl w:val="0"/>
                              <w:rPr>
                                <w:rFonts w:ascii="Rockwell Extra Bold" w:hAnsi="Rockwell Extra Bold"/>
                                <w:sz w:val="24"/>
                                <w:szCs w:val="24"/>
                              </w:rPr>
                            </w:pPr>
                            <w:r>
                              <w:rPr>
                                <w:rFonts w:ascii="Rockwell Extra Bold" w:hAnsi="Rockwell Extra Bold"/>
                                <w:sz w:val="24"/>
                                <w:szCs w:val="24"/>
                              </w:rPr>
                              <w:tab/>
                            </w:r>
                          </w:p>
                          <w:p w:rsidR="007C2B02" w:rsidRDefault="007C2B02" w:rsidP="007C2B02">
                            <w:pPr>
                              <w:widowControl w:val="0"/>
                              <w:rPr>
                                <w:rFonts w:ascii="Rockwell Extra Bold" w:hAnsi="Rockwell Extra Bold"/>
                                <w:sz w:val="24"/>
                                <w:szCs w:val="24"/>
                              </w:rPr>
                            </w:pPr>
                            <w:r>
                              <w:rPr>
                                <w:rFonts w:ascii="Rockwell Extra Bold" w:hAnsi="Rockwell Extra Bold"/>
                                <w:sz w:val="24"/>
                                <w:szCs w:val="24"/>
                              </w:rPr>
                              <w:tab/>
                              <w:t>Be in your seat before the bell rings</w:t>
                            </w:r>
                          </w:p>
                          <w:p w:rsidR="007C2B02" w:rsidRDefault="007C2B02" w:rsidP="007C2B02">
                            <w:pPr>
                              <w:widowControl w:val="0"/>
                              <w:rPr>
                                <w:rFonts w:ascii="Rockwell Extra Bold" w:hAnsi="Rockwell Extra Bold"/>
                                <w:sz w:val="24"/>
                                <w:szCs w:val="24"/>
                              </w:rPr>
                            </w:pPr>
                            <w:r>
                              <w:rPr>
                                <w:rFonts w:ascii="Rockwell Extra Bold" w:hAnsi="Rockwell Extra Bold"/>
                                <w:sz w:val="24"/>
                                <w:szCs w:val="24"/>
                              </w:rPr>
                              <w:tab/>
                              <w:t>Listen when others are speaking (including me!)</w:t>
                            </w:r>
                          </w:p>
                          <w:p w:rsidR="007C2B02" w:rsidRDefault="007C2B02" w:rsidP="007C2B02">
                            <w:pPr>
                              <w:widowControl w:val="0"/>
                              <w:rPr>
                                <w:rFonts w:ascii="Rockwell Extra Bold" w:hAnsi="Rockwell Extra Bold"/>
                                <w:sz w:val="24"/>
                                <w:szCs w:val="24"/>
                              </w:rPr>
                            </w:pPr>
                            <w:r>
                              <w:rPr>
                                <w:rFonts w:ascii="Rockwell Extra Bold" w:hAnsi="Rockwell Extra Bold"/>
                                <w:sz w:val="24"/>
                                <w:szCs w:val="24"/>
                              </w:rPr>
                              <w:tab/>
                              <w:t>Do not deface or destroy class materials or equipment</w:t>
                            </w:r>
                          </w:p>
                          <w:p w:rsidR="007C2B02" w:rsidRDefault="007C2B02" w:rsidP="007C2B02">
                            <w:pPr>
                              <w:widowControl w:val="0"/>
                              <w:rPr>
                                <w:rFonts w:ascii="Rockwell Extra Bold" w:hAnsi="Rockwell Extra Bold"/>
                                <w:sz w:val="24"/>
                                <w:szCs w:val="24"/>
                              </w:rPr>
                            </w:pPr>
                            <w:r>
                              <w:rPr>
                                <w:rFonts w:ascii="Rockwell Extra Bold" w:hAnsi="Rockwell Extra Bold"/>
                                <w:sz w:val="24"/>
                                <w:szCs w:val="24"/>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87631" id="Text Box 20" o:spid="_x0000_s1027" type="#_x0000_t202" style="position:absolute;margin-left:-19.5pt;margin-top:-30.75pt;width:510pt;height:175.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" filled="f" strokeweight="1pt" insetpen="t">
                <v:stroke dashstyle="1 1"/>
                <v:shadow color="#ccc"/>
                <v:textbox inset="2.88pt,2.88pt,2.88pt,2.88pt">
                  <w:txbxContent>
                    <w:p w:rsidR="007C2B02" w:rsidRPr="007708A3" w:rsidRDefault="007C2B02" w:rsidP="007C2B02">
                      <w:pPr>
                        <w:widowControl w:val="0"/>
                        <w:rPr>
                          <w:rFonts w:ascii="Rockwell Extra Bold" w:hAnsi="Rockwell Extra Bold"/>
                          <w:sz w:val="96"/>
                          <w:szCs w:val="96"/>
                        </w:rPr>
                      </w:pPr>
                      <w:r w:rsidRPr="007708A3">
                        <w:rPr>
                          <w:rFonts w:ascii="Rockwell Extra Bold" w:hAnsi="Rockwell Extra Bold"/>
                          <w:sz w:val="96"/>
                          <w:szCs w:val="96"/>
                        </w:rPr>
                        <w:t>RESPECT</w:t>
                      </w:r>
                    </w:p>
                    <w:p w:rsidR="007C2B02" w:rsidRDefault="007C2B02" w:rsidP="007C2B02">
                      <w:pPr>
                        <w:widowControl w:val="0"/>
                        <w:rPr>
                          <w:rFonts w:ascii="Rockwell Extra Bold" w:hAnsi="Rockwell Extra Bold"/>
                          <w:sz w:val="32"/>
                          <w:szCs w:val="32"/>
                        </w:rPr>
                      </w:pPr>
                      <w:r>
                        <w:rPr>
                          <w:rFonts w:ascii="Rockwell Extra Bold" w:hAnsi="Rockwell Extra Bold"/>
                          <w:sz w:val="32"/>
                          <w:szCs w:val="32"/>
                        </w:rPr>
                        <w:t>Yourself, Others, and Me</w:t>
                      </w:r>
                    </w:p>
                    <w:p w:rsidR="007C2B02" w:rsidRDefault="007C2B02" w:rsidP="007C2B02">
                      <w:pPr>
                        <w:widowControl w:val="0"/>
                        <w:rPr>
                          <w:rFonts w:ascii="Rockwell Extra Bold" w:hAnsi="Rockwell Extra Bold"/>
                          <w:sz w:val="24"/>
                          <w:szCs w:val="24"/>
                        </w:rPr>
                      </w:pPr>
                      <w:r>
                        <w:rPr>
                          <w:rFonts w:ascii="Rockwell Extra Bold" w:hAnsi="Rockwell Extra Bold"/>
                          <w:sz w:val="24"/>
                          <w:szCs w:val="24"/>
                        </w:rPr>
                        <w:tab/>
                      </w:r>
                    </w:p>
                    <w:p w:rsidR="007C2B02" w:rsidRDefault="007C2B02" w:rsidP="007C2B02">
                      <w:pPr>
                        <w:widowControl w:val="0"/>
                        <w:rPr>
                          <w:rFonts w:ascii="Rockwell Extra Bold" w:hAnsi="Rockwell Extra Bold"/>
                          <w:sz w:val="24"/>
                          <w:szCs w:val="24"/>
                        </w:rPr>
                      </w:pPr>
                      <w:r>
                        <w:rPr>
                          <w:rFonts w:ascii="Rockwell Extra Bold" w:hAnsi="Rockwell Extra Bold"/>
                          <w:sz w:val="24"/>
                          <w:szCs w:val="24"/>
                        </w:rPr>
                        <w:tab/>
                        <w:t>Be in your seat before the bell rings</w:t>
                      </w:r>
                    </w:p>
                    <w:p w:rsidR="007C2B02" w:rsidRDefault="007C2B02" w:rsidP="007C2B02">
                      <w:pPr>
                        <w:widowControl w:val="0"/>
                        <w:rPr>
                          <w:rFonts w:ascii="Rockwell Extra Bold" w:hAnsi="Rockwell Extra Bold"/>
                          <w:sz w:val="24"/>
                          <w:szCs w:val="24"/>
                        </w:rPr>
                      </w:pPr>
                      <w:r>
                        <w:rPr>
                          <w:rFonts w:ascii="Rockwell Extra Bold" w:hAnsi="Rockwell Extra Bold"/>
                          <w:sz w:val="24"/>
                          <w:szCs w:val="24"/>
                        </w:rPr>
                        <w:tab/>
                        <w:t>Listen when others are speaking (including me!)</w:t>
                      </w:r>
                    </w:p>
                    <w:p w:rsidR="007C2B02" w:rsidRDefault="007C2B02" w:rsidP="007C2B02">
                      <w:pPr>
                        <w:widowControl w:val="0"/>
                        <w:rPr>
                          <w:rFonts w:ascii="Rockwell Extra Bold" w:hAnsi="Rockwell Extra Bold"/>
                          <w:sz w:val="24"/>
                          <w:szCs w:val="24"/>
                        </w:rPr>
                      </w:pPr>
                      <w:r>
                        <w:rPr>
                          <w:rFonts w:ascii="Rockwell Extra Bold" w:hAnsi="Rockwell Extra Bold"/>
                          <w:sz w:val="24"/>
                          <w:szCs w:val="24"/>
                        </w:rPr>
                        <w:tab/>
                        <w:t>Do not deface or destroy class materials or equipment</w:t>
                      </w:r>
                    </w:p>
                    <w:p w:rsidR="007C2B02" w:rsidRDefault="007C2B02" w:rsidP="007C2B02">
                      <w:pPr>
                        <w:widowControl w:val="0"/>
                        <w:rPr>
                          <w:rFonts w:ascii="Rockwell Extra Bold" w:hAnsi="Rockwell Extra Bold"/>
                          <w:sz w:val="24"/>
                          <w:szCs w:val="24"/>
                        </w:rPr>
                      </w:pPr>
                      <w:r>
                        <w:rPr>
                          <w:rFonts w:ascii="Rockwell Extra Bold" w:hAnsi="Rockwell Extra Bold"/>
                          <w:sz w:val="24"/>
                          <w:szCs w:val="24"/>
                        </w:rPr>
                        <w:tab/>
                      </w:r>
                    </w:p>
                  </w:txbxContent>
                </v:textbox>
              </v:shape>
            </w:pict>
          </mc:Fallback>
        </mc:AlternateContent>
      </w: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r w:rsidRPr="005177C1">
        <w:rPr>
          <w:noProof/>
          <w:color w:val="171717" w:themeColor="background2" w:themeShade="1A"/>
          <w:kern w:val="0"/>
          <w:sz w:val="24"/>
          <w:szCs w:val="24"/>
        </w:rPr>
        <mc:AlternateContent>
          <mc:Choice Requires="wps">
            <w:drawing>
              <wp:anchor distT="36576" distB="36576" distL="36576" distR="36576" simplePos="0" relativeHeight="251679744" behindDoc="0" locked="0" layoutInCell="1" allowOverlap="1" wp14:anchorId="0C4BBF6C" wp14:editId="50FB53CC">
                <wp:simplePos x="0" y="0"/>
                <wp:positionH relativeFrom="column">
                  <wp:posOffset>-247650</wp:posOffset>
                </wp:positionH>
                <wp:positionV relativeFrom="paragraph">
                  <wp:posOffset>85725</wp:posOffset>
                </wp:positionV>
                <wp:extent cx="6477000" cy="3067050"/>
                <wp:effectExtent l="9525" t="9525" r="9525"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067050"/>
                        </a:xfrm>
                        <a:prstGeom prst="rect">
                          <a:avLst/>
                        </a:prstGeom>
                        <a:noFill/>
                        <a:ln w="12700" algn="in">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C2B02" w:rsidRDefault="007C2B02" w:rsidP="007C2B02">
                            <w:pPr>
                              <w:widowControl w:val="0"/>
                              <w:rPr>
                                <w:rFonts w:ascii="Rockwell Extra Bold" w:hAnsi="Rockwell Extra Bold"/>
                                <w:sz w:val="72"/>
                                <w:szCs w:val="72"/>
                              </w:rPr>
                            </w:pPr>
                            <w:r>
                              <w:rPr>
                                <w:rFonts w:ascii="Rockwell Extra Bold" w:hAnsi="Rockwell Extra Bold"/>
                                <w:sz w:val="72"/>
                                <w:szCs w:val="72"/>
                              </w:rPr>
                              <w:t>NOT Permitted in Room 88</w:t>
                            </w:r>
                          </w:p>
                          <w:p w:rsidR="007C2B02" w:rsidRDefault="007C2B02" w:rsidP="007C2B02">
                            <w:pPr>
                              <w:widowControl w:val="0"/>
                              <w:rPr>
                                <w:rFonts w:ascii="Rockwell Extra Bold" w:hAnsi="Rockwell Extra Bold"/>
                                <w:sz w:val="48"/>
                                <w:szCs w:val="48"/>
                              </w:rPr>
                            </w:pPr>
                            <w:r>
                              <w:rPr>
                                <w:rFonts w:ascii="Rockwell Extra Bold" w:hAnsi="Rockwell Extra Bold"/>
                                <w:sz w:val="48"/>
                                <w:szCs w:val="48"/>
                              </w:rPr>
                              <w:tab/>
                              <w:t>Chewing Gum</w:t>
                            </w:r>
                            <w:r>
                              <w:rPr>
                                <w:rFonts w:ascii="Rockwell Extra Bold" w:hAnsi="Rockwell Extra Bold"/>
                                <w:sz w:val="48"/>
                                <w:szCs w:val="48"/>
                              </w:rPr>
                              <w:tab/>
                            </w:r>
                            <w:r>
                              <w:rPr>
                                <w:rFonts w:ascii="Rockwell Extra Bold" w:hAnsi="Rockwell Extra Bold"/>
                                <w:sz w:val="48"/>
                                <w:szCs w:val="48"/>
                              </w:rPr>
                              <w:tab/>
                            </w:r>
                            <w:r>
                              <w:rPr>
                                <w:rFonts w:ascii="Rockwell Extra Bold" w:hAnsi="Rockwell Extra Bold"/>
                                <w:sz w:val="48"/>
                                <w:szCs w:val="48"/>
                              </w:rPr>
                              <w:tab/>
                            </w:r>
                            <w:r>
                              <w:rPr>
                                <w:rFonts w:ascii="Rockwell Extra Bold" w:hAnsi="Rockwell Extra Bold"/>
                                <w:sz w:val="48"/>
                                <w:szCs w:val="48"/>
                              </w:rPr>
                              <w:tab/>
                            </w:r>
                            <w:r>
                              <w:rPr>
                                <w:rFonts w:ascii="Rockwell Extra Bold" w:hAnsi="Rockwell Extra Bold"/>
                                <w:sz w:val="48"/>
                                <w:szCs w:val="48"/>
                              </w:rPr>
                              <w:tab/>
                            </w:r>
                            <w:r>
                              <w:rPr>
                                <w:rFonts w:ascii="Rockwell Extra Bold" w:hAnsi="Rockwell Extra Bold"/>
                                <w:sz w:val="48"/>
                                <w:szCs w:val="48"/>
                              </w:rPr>
                              <w:tab/>
                            </w:r>
                          </w:p>
                          <w:p w:rsidR="007C2B02" w:rsidRDefault="007C2B02" w:rsidP="007C2B02">
                            <w:pPr>
                              <w:widowControl w:val="0"/>
                              <w:rPr>
                                <w:rFonts w:ascii="Rockwell Extra Bold" w:hAnsi="Rockwell Extra Bold"/>
                                <w:sz w:val="48"/>
                                <w:szCs w:val="48"/>
                              </w:rPr>
                            </w:pPr>
                            <w:r>
                              <w:rPr>
                                <w:rFonts w:ascii="Rockwell Extra Bold" w:hAnsi="Rockwell Extra Bold"/>
                                <w:sz w:val="48"/>
                                <w:szCs w:val="48"/>
                              </w:rPr>
                              <w:tab/>
                              <w:t>Food or Beverages</w:t>
                            </w:r>
                          </w:p>
                          <w:p w:rsidR="007C2B02" w:rsidRDefault="007C2B02" w:rsidP="007C2B02">
                            <w:pPr>
                              <w:widowControl w:val="0"/>
                              <w:rPr>
                                <w:rFonts w:ascii="Rockwell Extra Bold" w:hAnsi="Rockwell Extra Bold"/>
                                <w:sz w:val="48"/>
                                <w:szCs w:val="48"/>
                              </w:rPr>
                            </w:pPr>
                            <w:r>
                              <w:rPr>
                                <w:rFonts w:ascii="Rockwell Extra Bold" w:hAnsi="Rockwell Extra Bold"/>
                                <w:sz w:val="48"/>
                                <w:szCs w:val="48"/>
                              </w:rPr>
                              <w:tab/>
                              <w:t>Cell phones</w:t>
                            </w:r>
                          </w:p>
                          <w:p w:rsidR="007C2B02" w:rsidRDefault="007C2B02" w:rsidP="007C2B02">
                            <w:pPr>
                              <w:widowControl w:val="0"/>
                              <w:rPr>
                                <w:rFonts w:ascii="Rockwell Extra Bold" w:hAnsi="Rockwell Extra Bold"/>
                                <w:sz w:val="48"/>
                                <w:szCs w:val="48"/>
                              </w:rPr>
                            </w:pPr>
                            <w:r>
                              <w:rPr>
                                <w:rFonts w:ascii="Rockwell Extra Bold" w:hAnsi="Rockwell Extra Bold"/>
                                <w:sz w:val="48"/>
                                <w:szCs w:val="48"/>
                              </w:rPr>
                              <w:tab/>
                              <w:t xml:space="preserve">Electronic devices of </w:t>
                            </w:r>
                            <w:r>
                              <w:rPr>
                                <w:rFonts w:ascii="Rockwell Extra Bold" w:hAnsi="Rockwell Extra Bold"/>
                                <w:sz w:val="48"/>
                                <w:szCs w:val="48"/>
                                <w:u w:val="single"/>
                              </w:rPr>
                              <w:t>any</w:t>
                            </w:r>
                            <w:r>
                              <w:rPr>
                                <w:rFonts w:ascii="Rockwell Extra Bold" w:hAnsi="Rockwell Extra Bold"/>
                                <w:sz w:val="48"/>
                                <w:szCs w:val="48"/>
                              </w:rPr>
                              <w:t xml:space="preserve"> kind</w:t>
                            </w:r>
                            <w:r>
                              <w:rPr>
                                <w:rFonts w:ascii="Rockwell Extra Bold" w:hAnsi="Rockwell Extra Bold"/>
                                <w:sz w:val="48"/>
                                <w:szCs w:val="48"/>
                              </w:rPr>
                              <w:tab/>
                            </w:r>
                            <w:r>
                              <w:rPr>
                                <w:rFonts w:ascii="Rockwell Extra Bold" w:hAnsi="Rockwell Extra Bold"/>
                                <w:sz w:val="48"/>
                                <w:szCs w:val="48"/>
                              </w:rPr>
                              <w:tab/>
                            </w:r>
                          </w:p>
                          <w:p w:rsidR="007C2B02" w:rsidRDefault="007C2B02" w:rsidP="007C2B02">
                            <w:pPr>
                              <w:widowControl w:val="0"/>
                              <w:rPr>
                                <w:rFonts w:ascii="Rockwell Extra Bold" w:hAnsi="Rockwell Extra Bold"/>
                                <w:sz w:val="72"/>
                                <w:szCs w:val="72"/>
                              </w:rPr>
                            </w:pPr>
                            <w:r>
                              <w:rPr>
                                <w:rFonts w:ascii="Rockwell Extra Bold" w:hAnsi="Rockwell Extra Bold"/>
                                <w:sz w:val="48"/>
                                <w:szCs w:val="48"/>
                              </w:rPr>
                              <w:tab/>
                              <w:t>Book bags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BBF6C" id="Text Box 19" o:spid="_x0000_s1028" type="#_x0000_t202" style="position:absolute;margin-left:-19.5pt;margin-top:6.75pt;width:510pt;height:241.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" filled="f" strokeweight="1pt" insetpen="t">
                <v:stroke dashstyle="1 1"/>
                <v:shadow color="#ccc"/>
                <v:textbox inset="2.88pt,2.88pt,2.88pt,2.88pt">
                  <w:txbxContent>
                    <w:p w:rsidR="007C2B02" w:rsidRDefault="007C2B02" w:rsidP="007C2B02">
                      <w:pPr>
                        <w:widowControl w:val="0"/>
                        <w:rPr>
                          <w:rFonts w:ascii="Rockwell Extra Bold" w:hAnsi="Rockwell Extra Bold"/>
                          <w:sz w:val="72"/>
                          <w:szCs w:val="72"/>
                        </w:rPr>
                      </w:pPr>
                      <w:r>
                        <w:rPr>
                          <w:rFonts w:ascii="Rockwell Extra Bold" w:hAnsi="Rockwell Extra Bold"/>
                          <w:sz w:val="72"/>
                          <w:szCs w:val="72"/>
                        </w:rPr>
                        <w:t>NOT Permitted in Room 88</w:t>
                      </w:r>
                    </w:p>
                    <w:p w:rsidR="007C2B02" w:rsidRDefault="007C2B02" w:rsidP="007C2B02">
                      <w:pPr>
                        <w:widowControl w:val="0"/>
                        <w:rPr>
                          <w:rFonts w:ascii="Rockwell Extra Bold" w:hAnsi="Rockwell Extra Bold"/>
                          <w:sz w:val="48"/>
                          <w:szCs w:val="48"/>
                        </w:rPr>
                      </w:pPr>
                      <w:r>
                        <w:rPr>
                          <w:rFonts w:ascii="Rockwell Extra Bold" w:hAnsi="Rockwell Extra Bold"/>
                          <w:sz w:val="48"/>
                          <w:szCs w:val="48"/>
                        </w:rPr>
                        <w:tab/>
                        <w:t>Chewing Gum</w:t>
                      </w:r>
                      <w:r>
                        <w:rPr>
                          <w:rFonts w:ascii="Rockwell Extra Bold" w:hAnsi="Rockwell Extra Bold"/>
                          <w:sz w:val="48"/>
                          <w:szCs w:val="48"/>
                        </w:rPr>
                        <w:tab/>
                      </w:r>
                      <w:r>
                        <w:rPr>
                          <w:rFonts w:ascii="Rockwell Extra Bold" w:hAnsi="Rockwell Extra Bold"/>
                          <w:sz w:val="48"/>
                          <w:szCs w:val="48"/>
                        </w:rPr>
                        <w:tab/>
                      </w:r>
                      <w:r>
                        <w:rPr>
                          <w:rFonts w:ascii="Rockwell Extra Bold" w:hAnsi="Rockwell Extra Bold"/>
                          <w:sz w:val="48"/>
                          <w:szCs w:val="48"/>
                        </w:rPr>
                        <w:tab/>
                      </w:r>
                      <w:r>
                        <w:rPr>
                          <w:rFonts w:ascii="Rockwell Extra Bold" w:hAnsi="Rockwell Extra Bold"/>
                          <w:sz w:val="48"/>
                          <w:szCs w:val="48"/>
                        </w:rPr>
                        <w:tab/>
                      </w:r>
                      <w:r>
                        <w:rPr>
                          <w:rFonts w:ascii="Rockwell Extra Bold" w:hAnsi="Rockwell Extra Bold"/>
                          <w:sz w:val="48"/>
                          <w:szCs w:val="48"/>
                        </w:rPr>
                        <w:tab/>
                      </w:r>
                      <w:r>
                        <w:rPr>
                          <w:rFonts w:ascii="Rockwell Extra Bold" w:hAnsi="Rockwell Extra Bold"/>
                          <w:sz w:val="48"/>
                          <w:szCs w:val="48"/>
                        </w:rPr>
                        <w:tab/>
                      </w:r>
                    </w:p>
                    <w:p w:rsidR="007C2B02" w:rsidRDefault="007C2B02" w:rsidP="007C2B02">
                      <w:pPr>
                        <w:widowControl w:val="0"/>
                        <w:rPr>
                          <w:rFonts w:ascii="Rockwell Extra Bold" w:hAnsi="Rockwell Extra Bold"/>
                          <w:sz w:val="48"/>
                          <w:szCs w:val="48"/>
                        </w:rPr>
                      </w:pPr>
                      <w:r>
                        <w:rPr>
                          <w:rFonts w:ascii="Rockwell Extra Bold" w:hAnsi="Rockwell Extra Bold"/>
                          <w:sz w:val="48"/>
                          <w:szCs w:val="48"/>
                        </w:rPr>
                        <w:tab/>
                        <w:t>Food or Beverages</w:t>
                      </w:r>
                    </w:p>
                    <w:p w:rsidR="007C2B02" w:rsidRDefault="007C2B02" w:rsidP="007C2B02">
                      <w:pPr>
                        <w:widowControl w:val="0"/>
                        <w:rPr>
                          <w:rFonts w:ascii="Rockwell Extra Bold" w:hAnsi="Rockwell Extra Bold"/>
                          <w:sz w:val="48"/>
                          <w:szCs w:val="48"/>
                        </w:rPr>
                      </w:pPr>
                      <w:r>
                        <w:rPr>
                          <w:rFonts w:ascii="Rockwell Extra Bold" w:hAnsi="Rockwell Extra Bold"/>
                          <w:sz w:val="48"/>
                          <w:szCs w:val="48"/>
                        </w:rPr>
                        <w:tab/>
                        <w:t>Cell phones</w:t>
                      </w:r>
                    </w:p>
                    <w:p w:rsidR="007C2B02" w:rsidRDefault="007C2B02" w:rsidP="007C2B02">
                      <w:pPr>
                        <w:widowControl w:val="0"/>
                        <w:rPr>
                          <w:rFonts w:ascii="Rockwell Extra Bold" w:hAnsi="Rockwell Extra Bold"/>
                          <w:sz w:val="48"/>
                          <w:szCs w:val="48"/>
                        </w:rPr>
                      </w:pPr>
                      <w:r>
                        <w:rPr>
                          <w:rFonts w:ascii="Rockwell Extra Bold" w:hAnsi="Rockwell Extra Bold"/>
                          <w:sz w:val="48"/>
                          <w:szCs w:val="48"/>
                        </w:rPr>
                        <w:tab/>
                        <w:t xml:space="preserve">Electronic devices of </w:t>
                      </w:r>
                      <w:r>
                        <w:rPr>
                          <w:rFonts w:ascii="Rockwell Extra Bold" w:hAnsi="Rockwell Extra Bold"/>
                          <w:sz w:val="48"/>
                          <w:szCs w:val="48"/>
                          <w:u w:val="single"/>
                        </w:rPr>
                        <w:t>any</w:t>
                      </w:r>
                      <w:r>
                        <w:rPr>
                          <w:rFonts w:ascii="Rockwell Extra Bold" w:hAnsi="Rockwell Extra Bold"/>
                          <w:sz w:val="48"/>
                          <w:szCs w:val="48"/>
                        </w:rPr>
                        <w:t xml:space="preserve"> kind</w:t>
                      </w:r>
                      <w:r>
                        <w:rPr>
                          <w:rFonts w:ascii="Rockwell Extra Bold" w:hAnsi="Rockwell Extra Bold"/>
                          <w:sz w:val="48"/>
                          <w:szCs w:val="48"/>
                        </w:rPr>
                        <w:tab/>
                      </w:r>
                      <w:r>
                        <w:rPr>
                          <w:rFonts w:ascii="Rockwell Extra Bold" w:hAnsi="Rockwell Extra Bold"/>
                          <w:sz w:val="48"/>
                          <w:szCs w:val="48"/>
                        </w:rPr>
                        <w:tab/>
                      </w:r>
                    </w:p>
                    <w:p w:rsidR="007C2B02" w:rsidRDefault="007C2B02" w:rsidP="007C2B02">
                      <w:pPr>
                        <w:widowControl w:val="0"/>
                        <w:rPr>
                          <w:rFonts w:ascii="Rockwell Extra Bold" w:hAnsi="Rockwell Extra Bold"/>
                          <w:sz w:val="72"/>
                          <w:szCs w:val="72"/>
                        </w:rPr>
                      </w:pPr>
                      <w:r>
                        <w:rPr>
                          <w:rFonts w:ascii="Rockwell Extra Bold" w:hAnsi="Rockwell Extra Bold"/>
                          <w:sz w:val="48"/>
                          <w:szCs w:val="48"/>
                        </w:rPr>
                        <w:tab/>
                        <w:t>Book bags</w:t>
                      </w:r>
                    </w:p>
                  </w:txbxContent>
                </v:textbox>
              </v:shape>
            </w:pict>
          </mc:Fallback>
        </mc:AlternateContent>
      </w: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r w:rsidRPr="005177C1">
        <w:rPr>
          <w:noProof/>
          <w:color w:val="171717" w:themeColor="background2" w:themeShade="1A"/>
        </w:rPr>
        <mc:AlternateContent>
          <mc:Choice Requires="wps">
            <w:drawing>
              <wp:anchor distT="0" distB="0" distL="114300" distR="114300" simplePos="0" relativeHeight="251680768" behindDoc="0" locked="0" layoutInCell="1" allowOverlap="1" wp14:anchorId="54CA907A" wp14:editId="7A156A37">
                <wp:simplePos x="0" y="0"/>
                <wp:positionH relativeFrom="column">
                  <wp:posOffset>4514850</wp:posOffset>
                </wp:positionH>
                <wp:positionV relativeFrom="paragraph">
                  <wp:posOffset>92075</wp:posOffset>
                </wp:positionV>
                <wp:extent cx="2006600" cy="2545715"/>
                <wp:effectExtent l="9525" t="9525" r="12700" b="698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545715"/>
                        </a:xfrm>
                        <a:prstGeom prst="rect">
                          <a:avLst/>
                        </a:prstGeom>
                        <a:solidFill>
                          <a:srgbClr val="FFFFFF"/>
                        </a:solidFill>
                        <a:ln w="9525">
                          <a:solidFill>
                            <a:srgbClr val="000000"/>
                          </a:solidFill>
                          <a:miter lim="800000"/>
                          <a:headEnd/>
                          <a:tailEnd/>
                        </a:ln>
                      </wps:spPr>
                      <wps:txbx>
                        <w:txbxContent>
                          <w:p w:rsidR="007C2B02" w:rsidRDefault="007C2B02" w:rsidP="007C2B02">
                            <w:r w:rsidRPr="00726421">
                              <w:rPr>
                                <w:rFonts w:ascii="Americana BT" w:hAnsi="Americana BT"/>
                                <w:noProof/>
                                <w:sz w:val="24"/>
                                <w:szCs w:val="24"/>
                              </w:rPr>
                              <w:drawing>
                                <wp:inline distT="0" distB="0" distL="0" distR="0" wp14:anchorId="14AAA8BD" wp14:editId="721808F7">
                                  <wp:extent cx="1724025" cy="2331971"/>
                                  <wp:effectExtent l="0" t="0" r="0" b="0"/>
                                  <wp:docPr id="17" name="Picture 17" descr="New York City August 2010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York City August 2010 3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4926" cy="2333189"/>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CA907A" id="Text Box 18" o:spid="_x0000_s1029" type="#_x0000_t202" style="position:absolute;margin-left:355.5pt;margin-top:7.25pt;width:158pt;height:200.4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">
                <v:textbox style="mso-fit-shape-to-text:t">
                  <w:txbxContent>
                    <w:p w:rsidR="007C2B02" w:rsidRDefault="007C2B02" w:rsidP="007C2B02">
                      <w:r w:rsidRPr="00726421">
                        <w:rPr>
                          <w:rFonts w:ascii="Americana BT" w:hAnsi="Americana BT"/>
                          <w:noProof/>
                          <w:sz w:val="24"/>
                          <w:szCs w:val="24"/>
                        </w:rPr>
                        <w:drawing>
                          <wp:inline distT="0" distB="0" distL="0" distR="0" wp14:anchorId="14AAA8BD" wp14:editId="721808F7">
                            <wp:extent cx="1724025" cy="2331971"/>
                            <wp:effectExtent l="0" t="0" r="0" b="0"/>
                            <wp:docPr id="17" name="Picture 17" descr="New York City August 2010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York City August 2010 3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4926" cy="2333189"/>
                                    </a:xfrm>
                                    <a:prstGeom prst="rect">
                                      <a:avLst/>
                                    </a:prstGeom>
                                    <a:noFill/>
                                    <a:ln>
                                      <a:noFill/>
                                    </a:ln>
                                  </pic:spPr>
                                </pic:pic>
                              </a:graphicData>
                            </a:graphic>
                          </wp:inline>
                        </w:drawing>
                      </w:r>
                    </w:p>
                  </w:txbxContent>
                </v:textbox>
              </v:shape>
            </w:pict>
          </mc:Fallback>
        </mc:AlternateContent>
      </w: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r w:rsidRPr="005177C1">
        <w:rPr>
          <w:noProof/>
          <w:color w:val="171717" w:themeColor="background2" w:themeShade="1A"/>
          <w:kern w:val="0"/>
          <w:sz w:val="24"/>
          <w:szCs w:val="24"/>
        </w:rPr>
        <mc:AlternateContent>
          <mc:Choice Requires="wps">
            <w:drawing>
              <wp:anchor distT="36576" distB="36576" distL="36576" distR="36576" simplePos="0" relativeHeight="251668480" behindDoc="0" locked="0" layoutInCell="1" allowOverlap="1" wp14:anchorId="2298AE47" wp14:editId="56629BA7">
                <wp:simplePos x="0" y="0"/>
                <wp:positionH relativeFrom="column">
                  <wp:posOffset>-247650</wp:posOffset>
                </wp:positionH>
                <wp:positionV relativeFrom="paragraph">
                  <wp:posOffset>86360</wp:posOffset>
                </wp:positionV>
                <wp:extent cx="6477000" cy="3771900"/>
                <wp:effectExtent l="0" t="0" r="19050"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771900"/>
                        </a:xfrm>
                        <a:prstGeom prst="rect">
                          <a:avLst/>
                        </a:prstGeom>
                        <a:noFill/>
                        <a:ln w="12700" algn="in">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C2B02" w:rsidRDefault="007C2B02" w:rsidP="007C2B02">
                            <w:pPr>
                              <w:widowControl w:val="0"/>
                              <w:rPr>
                                <w:rFonts w:ascii="Rockwell Extra Bold" w:hAnsi="Rockwell Extra Bold"/>
                                <w:sz w:val="36"/>
                                <w:szCs w:val="36"/>
                              </w:rPr>
                            </w:pPr>
                            <w:r>
                              <w:rPr>
                                <w:rFonts w:ascii="Rockwell Extra Bold" w:hAnsi="Rockwell Extra Bold"/>
                                <w:sz w:val="36"/>
                                <w:szCs w:val="36"/>
                              </w:rPr>
                              <w:t>Purses:  on the shelves provided in the room at all times</w:t>
                            </w:r>
                          </w:p>
                          <w:p w:rsidR="007C2B02" w:rsidRDefault="007C2B02" w:rsidP="007C2B02">
                            <w:pPr>
                              <w:widowControl w:val="0"/>
                              <w:rPr>
                                <w:rFonts w:ascii="Rockwell Extra Bold" w:hAnsi="Rockwell Extra Bold"/>
                                <w:sz w:val="36"/>
                                <w:szCs w:val="36"/>
                              </w:rPr>
                            </w:pPr>
                          </w:p>
                          <w:p w:rsidR="007C2B02" w:rsidRDefault="007C2B02" w:rsidP="007C2B02">
                            <w:pPr>
                              <w:widowControl w:val="0"/>
                              <w:rPr>
                                <w:rFonts w:ascii="Rockwell Extra Bold" w:hAnsi="Rockwell Extra Bold"/>
                                <w:sz w:val="36"/>
                                <w:szCs w:val="36"/>
                              </w:rPr>
                            </w:pPr>
                            <w:r>
                              <w:rPr>
                                <w:rFonts w:ascii="Rockwell Extra Bold" w:hAnsi="Rockwell Extra Bold"/>
                                <w:sz w:val="36"/>
                                <w:szCs w:val="36"/>
                              </w:rPr>
                              <w:t>Book bags:  in your locker (not in class)</w:t>
                            </w:r>
                          </w:p>
                          <w:p w:rsidR="007C2B02" w:rsidRDefault="007C2B02" w:rsidP="007C2B02">
                            <w:pPr>
                              <w:widowControl w:val="0"/>
                              <w:rPr>
                                <w:rFonts w:ascii="Rockwell Extra Bold" w:hAnsi="Rockwell Extra Bold"/>
                                <w:sz w:val="36"/>
                                <w:szCs w:val="36"/>
                              </w:rPr>
                            </w:pPr>
                            <w:r>
                              <w:rPr>
                                <w:rFonts w:ascii="Rockwell Extra Bold" w:hAnsi="Rockwell Extra Bold"/>
                                <w:sz w:val="36"/>
                                <w:szCs w:val="36"/>
                              </w:rPr>
                              <w:t> </w:t>
                            </w:r>
                          </w:p>
                          <w:p w:rsidR="007C2B02" w:rsidRDefault="007C2B02" w:rsidP="007C2B02">
                            <w:pPr>
                              <w:widowControl w:val="0"/>
                              <w:rPr>
                                <w:rFonts w:ascii="Rockwell Extra Bold" w:hAnsi="Rockwell Extra Bold"/>
                                <w:sz w:val="36"/>
                                <w:szCs w:val="36"/>
                              </w:rPr>
                            </w:pPr>
                            <w:r>
                              <w:rPr>
                                <w:rFonts w:ascii="Rockwell Extra Bold" w:hAnsi="Rockwell Extra Bold"/>
                                <w:sz w:val="36"/>
                                <w:szCs w:val="36"/>
                              </w:rPr>
                              <w:t>1 student at a time may leave Room 88 with my permission</w:t>
                            </w:r>
                          </w:p>
                          <w:p w:rsidR="007C2B02" w:rsidRDefault="007C2B02" w:rsidP="007C2B02">
                            <w:pPr>
                              <w:widowControl w:val="0"/>
                              <w:rPr>
                                <w:rFonts w:ascii="Rockwell Extra Bold" w:hAnsi="Rockwell Extra Bold"/>
                                <w:sz w:val="36"/>
                                <w:szCs w:val="36"/>
                              </w:rPr>
                            </w:pPr>
                            <w:r>
                              <w:rPr>
                                <w:rFonts w:ascii="Rockwell Extra Bold" w:hAnsi="Rockwell Extra Bold"/>
                                <w:sz w:val="36"/>
                                <w:szCs w:val="36"/>
                              </w:rPr>
                              <w:t> </w:t>
                            </w:r>
                          </w:p>
                          <w:p w:rsidR="007C2B02" w:rsidRDefault="007C2B02" w:rsidP="007C2B02">
                            <w:pPr>
                              <w:widowControl w:val="0"/>
                              <w:rPr>
                                <w:rFonts w:ascii="Rockwell Extra Bold" w:hAnsi="Rockwell Extra Bold"/>
                                <w:sz w:val="36"/>
                                <w:szCs w:val="36"/>
                              </w:rPr>
                            </w:pPr>
                            <w:r>
                              <w:rPr>
                                <w:rFonts w:ascii="Rockwell Extra Bold" w:hAnsi="Rockwell Extra Bold"/>
                                <w:sz w:val="36"/>
                                <w:szCs w:val="36"/>
                              </w:rPr>
                              <w:t>No student may leave Room 88 without signing</w:t>
                            </w:r>
                            <w:r>
                              <w:rPr>
                                <w:rFonts w:ascii="Rockwell Extra Bold" w:hAnsi="Rockwell Extra Bold"/>
                                <w:sz w:val="36"/>
                                <w:szCs w:val="36"/>
                              </w:rPr>
                              <w:t xml:space="preserve"> out LEGIBLY, taking the seasonal</w:t>
                            </w:r>
                            <w:r>
                              <w:rPr>
                                <w:rFonts w:ascii="Rockwell Extra Bold" w:hAnsi="Rockwell Extra Bold"/>
                                <w:sz w:val="36"/>
                                <w:szCs w:val="36"/>
                              </w:rPr>
                              <w:t xml:space="preserve"> hall pass</w:t>
                            </w:r>
                            <w:r>
                              <w:rPr>
                                <w:rFonts w:ascii="Rockwell Extra Bold" w:hAnsi="Rockwell Extra Bold"/>
                                <w:sz w:val="36"/>
                                <w:szCs w:val="36"/>
                              </w:rPr>
                              <w:t>, and signing in upon return.  Failure to follow this rule will result in loss of hall privileges.</w:t>
                            </w:r>
                          </w:p>
                          <w:p w:rsidR="007C2B02" w:rsidRDefault="007C2B02" w:rsidP="007C2B02">
                            <w:pPr>
                              <w:widowControl w:val="0"/>
                              <w:rPr>
                                <w:rFonts w:ascii="Rockwell Extra Bold" w:hAnsi="Rockwell Extra Bold"/>
                                <w:sz w:val="36"/>
                                <w:szCs w:val="36"/>
                              </w:rPr>
                            </w:pPr>
                            <w:r>
                              <w:rPr>
                                <w:rFonts w:ascii="Rockwell Extra Bold" w:hAnsi="Rockwell Extra Bold"/>
                                <w:sz w:val="36"/>
                                <w:szCs w:val="36"/>
                              </w:rPr>
                              <w:t> </w:t>
                            </w:r>
                          </w:p>
                          <w:p w:rsidR="007C2B02" w:rsidRDefault="007C2B02" w:rsidP="007C2B02">
                            <w:pPr>
                              <w:widowControl w:val="0"/>
                              <w:rPr>
                                <w:rFonts w:ascii="Rockwell Extra Bold" w:hAnsi="Rockwell Extra Bold"/>
                                <w:sz w:val="48"/>
                                <w:szCs w:val="48"/>
                              </w:rPr>
                            </w:pPr>
                            <w:r>
                              <w:rPr>
                                <w:rFonts w:ascii="Rockwell Extra Bold" w:hAnsi="Rockwell Extra Bold"/>
                                <w:sz w:val="36"/>
                                <w:szCs w:val="36"/>
                              </w:rPr>
                              <w:t xml:space="preserve">Report here BEFORE going to the nurse; go to the HS office from Room 88 before going to the nurse’s office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8AE47" id="Text Box 16" o:spid="_x0000_s1030" type="#_x0000_t202" style="position:absolute;margin-left:-19.5pt;margin-top:6.8pt;width:510pt;height:297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" filled="f" strokeweight="1pt" insetpen="t">
                <v:stroke dashstyle="1 1"/>
                <v:shadow color="#ccc"/>
                <v:textbox inset="2.88pt,2.88pt,2.88pt,2.88pt">
                  <w:txbxContent>
                    <w:p w:rsidR="007C2B02" w:rsidRDefault="007C2B02" w:rsidP="007C2B02">
                      <w:pPr>
                        <w:widowControl w:val="0"/>
                        <w:rPr>
                          <w:rFonts w:ascii="Rockwell Extra Bold" w:hAnsi="Rockwell Extra Bold"/>
                          <w:sz w:val="36"/>
                          <w:szCs w:val="36"/>
                        </w:rPr>
                      </w:pPr>
                      <w:r>
                        <w:rPr>
                          <w:rFonts w:ascii="Rockwell Extra Bold" w:hAnsi="Rockwell Extra Bold"/>
                          <w:sz w:val="36"/>
                          <w:szCs w:val="36"/>
                        </w:rPr>
                        <w:t>Purses:  on the shelves provided in the room at all times</w:t>
                      </w:r>
                    </w:p>
                    <w:p w:rsidR="007C2B02" w:rsidRDefault="007C2B02" w:rsidP="007C2B02">
                      <w:pPr>
                        <w:widowControl w:val="0"/>
                        <w:rPr>
                          <w:rFonts w:ascii="Rockwell Extra Bold" w:hAnsi="Rockwell Extra Bold"/>
                          <w:sz w:val="36"/>
                          <w:szCs w:val="36"/>
                        </w:rPr>
                      </w:pPr>
                    </w:p>
                    <w:p w:rsidR="007C2B02" w:rsidRDefault="007C2B02" w:rsidP="007C2B02">
                      <w:pPr>
                        <w:widowControl w:val="0"/>
                        <w:rPr>
                          <w:rFonts w:ascii="Rockwell Extra Bold" w:hAnsi="Rockwell Extra Bold"/>
                          <w:sz w:val="36"/>
                          <w:szCs w:val="36"/>
                        </w:rPr>
                      </w:pPr>
                      <w:r>
                        <w:rPr>
                          <w:rFonts w:ascii="Rockwell Extra Bold" w:hAnsi="Rockwell Extra Bold"/>
                          <w:sz w:val="36"/>
                          <w:szCs w:val="36"/>
                        </w:rPr>
                        <w:t>Book bags:  in your locker (not in class)</w:t>
                      </w:r>
                    </w:p>
                    <w:p w:rsidR="007C2B02" w:rsidRDefault="007C2B02" w:rsidP="007C2B02">
                      <w:pPr>
                        <w:widowControl w:val="0"/>
                        <w:rPr>
                          <w:rFonts w:ascii="Rockwell Extra Bold" w:hAnsi="Rockwell Extra Bold"/>
                          <w:sz w:val="36"/>
                          <w:szCs w:val="36"/>
                        </w:rPr>
                      </w:pPr>
                      <w:r>
                        <w:rPr>
                          <w:rFonts w:ascii="Rockwell Extra Bold" w:hAnsi="Rockwell Extra Bold"/>
                          <w:sz w:val="36"/>
                          <w:szCs w:val="36"/>
                        </w:rPr>
                        <w:t> </w:t>
                      </w:r>
                    </w:p>
                    <w:p w:rsidR="007C2B02" w:rsidRDefault="007C2B02" w:rsidP="007C2B02">
                      <w:pPr>
                        <w:widowControl w:val="0"/>
                        <w:rPr>
                          <w:rFonts w:ascii="Rockwell Extra Bold" w:hAnsi="Rockwell Extra Bold"/>
                          <w:sz w:val="36"/>
                          <w:szCs w:val="36"/>
                        </w:rPr>
                      </w:pPr>
                      <w:r>
                        <w:rPr>
                          <w:rFonts w:ascii="Rockwell Extra Bold" w:hAnsi="Rockwell Extra Bold"/>
                          <w:sz w:val="36"/>
                          <w:szCs w:val="36"/>
                        </w:rPr>
                        <w:t>1 student at a time may leave Room 88 with my permission</w:t>
                      </w:r>
                    </w:p>
                    <w:p w:rsidR="007C2B02" w:rsidRDefault="007C2B02" w:rsidP="007C2B02">
                      <w:pPr>
                        <w:widowControl w:val="0"/>
                        <w:rPr>
                          <w:rFonts w:ascii="Rockwell Extra Bold" w:hAnsi="Rockwell Extra Bold"/>
                          <w:sz w:val="36"/>
                          <w:szCs w:val="36"/>
                        </w:rPr>
                      </w:pPr>
                      <w:r>
                        <w:rPr>
                          <w:rFonts w:ascii="Rockwell Extra Bold" w:hAnsi="Rockwell Extra Bold"/>
                          <w:sz w:val="36"/>
                          <w:szCs w:val="36"/>
                        </w:rPr>
                        <w:t> </w:t>
                      </w:r>
                    </w:p>
                    <w:p w:rsidR="007C2B02" w:rsidRDefault="007C2B02" w:rsidP="007C2B02">
                      <w:pPr>
                        <w:widowControl w:val="0"/>
                        <w:rPr>
                          <w:rFonts w:ascii="Rockwell Extra Bold" w:hAnsi="Rockwell Extra Bold"/>
                          <w:sz w:val="36"/>
                          <w:szCs w:val="36"/>
                        </w:rPr>
                      </w:pPr>
                      <w:r>
                        <w:rPr>
                          <w:rFonts w:ascii="Rockwell Extra Bold" w:hAnsi="Rockwell Extra Bold"/>
                          <w:sz w:val="36"/>
                          <w:szCs w:val="36"/>
                        </w:rPr>
                        <w:t>No student may leave Room 88 without signing</w:t>
                      </w:r>
                      <w:r>
                        <w:rPr>
                          <w:rFonts w:ascii="Rockwell Extra Bold" w:hAnsi="Rockwell Extra Bold"/>
                          <w:sz w:val="36"/>
                          <w:szCs w:val="36"/>
                        </w:rPr>
                        <w:t xml:space="preserve"> out LEGIBLY, taking the seasonal</w:t>
                      </w:r>
                      <w:r>
                        <w:rPr>
                          <w:rFonts w:ascii="Rockwell Extra Bold" w:hAnsi="Rockwell Extra Bold"/>
                          <w:sz w:val="36"/>
                          <w:szCs w:val="36"/>
                        </w:rPr>
                        <w:t xml:space="preserve"> hall pass</w:t>
                      </w:r>
                      <w:r>
                        <w:rPr>
                          <w:rFonts w:ascii="Rockwell Extra Bold" w:hAnsi="Rockwell Extra Bold"/>
                          <w:sz w:val="36"/>
                          <w:szCs w:val="36"/>
                        </w:rPr>
                        <w:t>, and signing in upon return.  Failure to follow this rule will result in loss of hall privileges.</w:t>
                      </w:r>
                    </w:p>
                    <w:p w:rsidR="007C2B02" w:rsidRDefault="007C2B02" w:rsidP="007C2B02">
                      <w:pPr>
                        <w:widowControl w:val="0"/>
                        <w:rPr>
                          <w:rFonts w:ascii="Rockwell Extra Bold" w:hAnsi="Rockwell Extra Bold"/>
                          <w:sz w:val="36"/>
                          <w:szCs w:val="36"/>
                        </w:rPr>
                      </w:pPr>
                      <w:r>
                        <w:rPr>
                          <w:rFonts w:ascii="Rockwell Extra Bold" w:hAnsi="Rockwell Extra Bold"/>
                          <w:sz w:val="36"/>
                          <w:szCs w:val="36"/>
                        </w:rPr>
                        <w:t> </w:t>
                      </w:r>
                    </w:p>
                    <w:p w:rsidR="007C2B02" w:rsidRDefault="007C2B02" w:rsidP="007C2B02">
                      <w:pPr>
                        <w:widowControl w:val="0"/>
                        <w:rPr>
                          <w:rFonts w:ascii="Rockwell Extra Bold" w:hAnsi="Rockwell Extra Bold"/>
                          <w:sz w:val="48"/>
                          <w:szCs w:val="48"/>
                        </w:rPr>
                      </w:pPr>
                      <w:r>
                        <w:rPr>
                          <w:rFonts w:ascii="Rockwell Extra Bold" w:hAnsi="Rockwell Extra Bold"/>
                          <w:sz w:val="36"/>
                          <w:szCs w:val="36"/>
                        </w:rPr>
                        <w:t xml:space="preserve">Report here BEFORE going to the nurse; go to the HS office from Room 88 before going to the nurse’s office </w:t>
                      </w:r>
                    </w:p>
                  </w:txbxContent>
                </v:textbox>
              </v:shape>
            </w:pict>
          </mc:Fallback>
        </mc:AlternateContent>
      </w: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r w:rsidRPr="005177C1">
        <w:rPr>
          <w:noProof/>
          <w:color w:val="171717" w:themeColor="background2" w:themeShade="1A"/>
        </w:rPr>
        <w:lastRenderedPageBreak/>
        <mc:AlternateContent>
          <mc:Choice Requires="wps">
            <w:drawing>
              <wp:anchor distT="0" distB="0" distL="114300" distR="114300" simplePos="0" relativeHeight="251669504" behindDoc="0" locked="0" layoutInCell="1" allowOverlap="1" wp14:anchorId="1FFA48E9" wp14:editId="5FCBD40E">
                <wp:simplePos x="0" y="0"/>
                <wp:positionH relativeFrom="column">
                  <wp:posOffset>-428625</wp:posOffset>
                </wp:positionH>
                <wp:positionV relativeFrom="paragraph">
                  <wp:posOffset>-466725</wp:posOffset>
                </wp:positionV>
                <wp:extent cx="6915150" cy="742950"/>
                <wp:effectExtent l="9525" t="9525" r="9525"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742950"/>
                        </a:xfrm>
                        <a:prstGeom prst="rect">
                          <a:avLst/>
                        </a:prstGeom>
                        <a:solidFill>
                          <a:srgbClr val="FFFFFF"/>
                        </a:solidFill>
                        <a:ln w="9525">
                          <a:solidFill>
                            <a:srgbClr val="000000"/>
                          </a:solidFill>
                          <a:miter lim="800000"/>
                          <a:headEnd/>
                          <a:tailEnd/>
                        </a:ln>
                      </wps:spPr>
                      <wps:txbx>
                        <w:txbxContent>
                          <w:p w:rsidR="007C2B02" w:rsidRPr="004D0294" w:rsidRDefault="007C2B02" w:rsidP="007C2B02">
                            <w:pPr>
                              <w:jc w:val="center"/>
                              <w:rPr>
                                <w:b/>
                                <w:sz w:val="96"/>
                                <w:szCs w:val="96"/>
                              </w:rPr>
                            </w:pPr>
                            <w:r w:rsidRPr="004D0294">
                              <w:rPr>
                                <w:rFonts w:ascii="Old English Text MT" w:hAnsi="Old English Text MT"/>
                                <w:b/>
                                <w:sz w:val="96"/>
                                <w:szCs w:val="96"/>
                              </w:rPr>
                              <w:t>Literature &amp; Composition 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A48E9" id="Text Box 15" o:spid="_x0000_s1031" type="#_x0000_t202" style="position:absolute;margin-left:-33.75pt;margin-top:-36.75pt;width:544.5pt;height: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">
                <v:textbox>
                  <w:txbxContent>
                    <w:p w:rsidR="007C2B02" w:rsidRPr="004D0294" w:rsidRDefault="007C2B02" w:rsidP="007C2B02">
                      <w:pPr>
                        <w:jc w:val="center"/>
                        <w:rPr>
                          <w:b/>
                          <w:sz w:val="96"/>
                          <w:szCs w:val="96"/>
                        </w:rPr>
                      </w:pPr>
                      <w:r w:rsidRPr="004D0294">
                        <w:rPr>
                          <w:rFonts w:ascii="Old English Text MT" w:hAnsi="Old English Text MT"/>
                          <w:b/>
                          <w:sz w:val="96"/>
                          <w:szCs w:val="96"/>
                        </w:rPr>
                        <w:t>Literature &amp; Composition IV</w:t>
                      </w:r>
                    </w:p>
                  </w:txbxContent>
                </v:textbox>
              </v:shape>
            </w:pict>
          </mc:Fallback>
        </mc:AlternateContent>
      </w:r>
    </w:p>
    <w:p w:rsidR="007C2B02" w:rsidRPr="005177C1" w:rsidRDefault="007C2B02" w:rsidP="007C2B02">
      <w:pPr>
        <w:rPr>
          <w:color w:val="171717" w:themeColor="background2" w:themeShade="1A"/>
        </w:rPr>
      </w:pPr>
      <w:r w:rsidRPr="005177C1">
        <w:rPr>
          <w:noProof/>
          <w:color w:val="171717" w:themeColor="background2" w:themeShade="1A"/>
          <w:kern w:val="0"/>
          <w:sz w:val="24"/>
          <w:szCs w:val="24"/>
        </w:rPr>
        <mc:AlternateContent>
          <mc:Choice Requires="wps">
            <w:drawing>
              <wp:anchor distT="36576" distB="36576" distL="36576" distR="36576" simplePos="0" relativeHeight="251670528" behindDoc="0" locked="0" layoutInCell="1" allowOverlap="1" wp14:anchorId="29930CE1" wp14:editId="0961EDE1">
                <wp:simplePos x="0" y="0"/>
                <wp:positionH relativeFrom="column">
                  <wp:posOffset>-428625</wp:posOffset>
                </wp:positionH>
                <wp:positionV relativeFrom="paragraph">
                  <wp:posOffset>130175</wp:posOffset>
                </wp:positionV>
                <wp:extent cx="6915150" cy="1104900"/>
                <wp:effectExtent l="28575" t="28575" r="28575"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1104900"/>
                        </a:xfrm>
                        <a:prstGeom prst="rect">
                          <a:avLst/>
                        </a:prstGeom>
                        <a:solidFill>
                          <a:srgbClr val="FFFFFF"/>
                        </a:solidFill>
                        <a:ln w="508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C2B02" w:rsidRDefault="007C2B02" w:rsidP="007C2B02">
                            <w:pPr>
                              <w:widowControl w:val="0"/>
                              <w:rPr>
                                <w:rFonts w:ascii="Copperplate Gothic Bold" w:hAnsi="Copperplate Gothic Bold"/>
                                <w:sz w:val="24"/>
                                <w:szCs w:val="24"/>
                              </w:rPr>
                            </w:pPr>
                            <w:r>
                              <w:rPr>
                                <w:rFonts w:ascii="Copperplate Gothic Bold" w:hAnsi="Copperplate Gothic Bold"/>
                                <w:sz w:val="24"/>
                                <w:szCs w:val="24"/>
                              </w:rPr>
                              <w:t>Brenda L. Weingartner</w:t>
                            </w:r>
                            <w:r>
                              <w:rPr>
                                <w:rFonts w:ascii="Copperplate Gothic Bold" w:hAnsi="Copperplate Gothic Bold"/>
                                <w:sz w:val="24"/>
                                <w:szCs w:val="24"/>
                              </w:rPr>
                              <w:tab/>
                              <w:t xml:space="preserve">   Sharpsville Area High School</w:t>
                            </w:r>
                            <w:r>
                              <w:rPr>
                                <w:rFonts w:ascii="Copperplate Gothic Bold" w:hAnsi="Copperplate Gothic Bold"/>
                                <w:sz w:val="24"/>
                                <w:szCs w:val="24"/>
                              </w:rPr>
                              <w:tab/>
                              <w:t xml:space="preserve">    201</w:t>
                            </w:r>
                            <w:r>
                              <w:rPr>
                                <w:rFonts w:ascii="Copperplate Gothic Bold" w:hAnsi="Copperplate Gothic Bold"/>
                                <w:sz w:val="24"/>
                                <w:szCs w:val="24"/>
                              </w:rPr>
                              <w:t>4-2015</w:t>
                            </w:r>
                            <w:r>
                              <w:rPr>
                                <w:rFonts w:ascii="Copperplate Gothic Bold" w:hAnsi="Copperplate Gothic Bold"/>
                                <w:sz w:val="24"/>
                                <w:szCs w:val="24"/>
                              </w:rPr>
                              <w:t xml:space="preserve">    12th Grade</w:t>
                            </w:r>
                          </w:p>
                          <w:p w:rsidR="007C2B02" w:rsidRDefault="007C2B02" w:rsidP="007C2B02">
                            <w:pPr>
                              <w:widowControl w:val="0"/>
                              <w:rPr>
                                <w:rFonts w:ascii="Copperplate Gothic Bold" w:hAnsi="Copperplate Gothic Bold"/>
                                <w:sz w:val="24"/>
                                <w:szCs w:val="24"/>
                              </w:rPr>
                            </w:pPr>
                            <w:r>
                              <w:rPr>
                                <w:rFonts w:ascii="Copperplate Gothic Bold" w:hAnsi="Copperplate Gothic Bold"/>
                                <w:sz w:val="24"/>
                                <w:szCs w:val="24"/>
                              </w:rPr>
                              <w:t>Phone #724-962-7861 ext 1088</w:t>
                            </w:r>
                            <w:r>
                              <w:rPr>
                                <w:rFonts w:ascii="Copperplate Gothic Bold" w:hAnsi="Copperplate Gothic Bold"/>
                                <w:sz w:val="24"/>
                                <w:szCs w:val="24"/>
                              </w:rPr>
                              <w:tab/>
                            </w:r>
                            <w:r>
                              <w:rPr>
                                <w:rFonts w:ascii="Copperplate Gothic Bold" w:hAnsi="Copperplate Gothic Bold"/>
                                <w:sz w:val="24"/>
                                <w:szCs w:val="24"/>
                              </w:rPr>
                              <w:tab/>
                              <w:t xml:space="preserve">email: </w:t>
                            </w:r>
                            <w:hyperlink r:id="rId11" w:history="1">
                              <w:r w:rsidRPr="00F21798">
                                <w:rPr>
                                  <w:rStyle w:val="Hyperlink"/>
                                  <w:rFonts w:ascii="Copperplate Gothic Bold" w:hAnsi="Copperplate Gothic Bold"/>
                                  <w:sz w:val="24"/>
                                  <w:szCs w:val="24"/>
                                </w:rPr>
                                <w:t>bweingartner@sasdpride.org</w:t>
                              </w:r>
                            </w:hyperlink>
                          </w:p>
                          <w:p w:rsidR="007C2B02" w:rsidRDefault="007C2B02" w:rsidP="007C2B02">
                            <w:pPr>
                              <w:widowControl w:val="0"/>
                              <w:rPr>
                                <w:rFonts w:ascii="Copperplate Gothic Bold" w:hAnsi="Copperplate Gothic Bold"/>
                                <w:sz w:val="24"/>
                                <w:szCs w:val="24"/>
                              </w:rPr>
                            </w:pPr>
                            <w:r>
                              <w:rPr>
                                <w:rFonts w:ascii="Copperplate Gothic Bold" w:hAnsi="Copperplate Gothic Bold"/>
                                <w:sz w:val="24"/>
                                <w:szCs w:val="24"/>
                              </w:rPr>
                              <w:t xml:space="preserve">ACCESS THE ONLINE BOOK @ </w:t>
                            </w:r>
                            <w:hyperlink r:id="rId12" w:history="1">
                              <w:r w:rsidRPr="00F21798">
                                <w:rPr>
                                  <w:rStyle w:val="Hyperlink"/>
                                  <w:rFonts w:ascii="Copperplate Gothic Bold" w:hAnsi="Copperplate Gothic Bold"/>
                                  <w:sz w:val="24"/>
                                  <w:szCs w:val="24"/>
                                </w:rPr>
                                <w:t>WWW.CLASSZONE.COM</w:t>
                              </w:r>
                            </w:hyperlink>
                            <w:r>
                              <w:rPr>
                                <w:rFonts w:ascii="Copperplate Gothic Bold" w:hAnsi="Copperplate Gothic Bold"/>
                                <w:sz w:val="24"/>
                                <w:szCs w:val="24"/>
                              </w:rPr>
                              <w:t xml:space="preserve">; </w:t>
                            </w:r>
                            <w:r w:rsidRPr="007C2B02">
                              <w:rPr>
                                <w:rFonts w:ascii="Copperplate Gothic Bold" w:hAnsi="Copperplate Gothic Bold"/>
                                <w:szCs w:val="24"/>
                              </w:rPr>
                              <w:t xml:space="preserve">CLICK ON THE PURPLE BOOK, CREATE A USERNAME AND PASSWORD, AND USE CODE 2627913-40 FOR </w:t>
                            </w:r>
                            <w:r w:rsidR="00A11BC5">
                              <w:rPr>
                                <w:rFonts w:ascii="Copperplate Gothic Bold" w:hAnsi="Copperplate Gothic Bold"/>
                                <w:szCs w:val="24"/>
                              </w:rPr>
                              <w:t xml:space="preserve">THE </w:t>
                            </w:r>
                            <w:r w:rsidRPr="007C2B02">
                              <w:rPr>
                                <w:rFonts w:ascii="Copperplate Gothic Bold" w:hAnsi="Copperplate Gothic Bold"/>
                                <w:szCs w:val="24"/>
                              </w:rPr>
                              <w:t>FIRST LOGIN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29930CE1" id="Text Box 14" o:spid="_x0000_s1032" type="#_x0000_t202" style="position:absolute;margin-left:-33.75pt;margin-top:10.25pt;width:544.5pt;height:87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" strokeweight="4pt" insetpen="t">
                <v:shadow color="#ccc"/>
                <v:textbox inset="2.85pt,2.85pt,2.85pt,2.85pt">
                  <w:txbxContent>
                    <w:p w:rsidR="007C2B02" w:rsidRDefault="007C2B02" w:rsidP="007C2B02">
                      <w:pPr>
                        <w:widowControl w:val="0"/>
                        <w:rPr>
                          <w:rFonts w:ascii="Copperplate Gothic Bold" w:hAnsi="Copperplate Gothic Bold"/>
                          <w:sz w:val="24"/>
                          <w:szCs w:val="24"/>
                        </w:rPr>
                      </w:pPr>
                      <w:r>
                        <w:rPr>
                          <w:rFonts w:ascii="Copperplate Gothic Bold" w:hAnsi="Copperplate Gothic Bold"/>
                          <w:sz w:val="24"/>
                          <w:szCs w:val="24"/>
                        </w:rPr>
                        <w:t>Brenda L. Weingartner</w:t>
                      </w:r>
                      <w:r>
                        <w:rPr>
                          <w:rFonts w:ascii="Copperplate Gothic Bold" w:hAnsi="Copperplate Gothic Bold"/>
                          <w:sz w:val="24"/>
                          <w:szCs w:val="24"/>
                        </w:rPr>
                        <w:tab/>
                        <w:t xml:space="preserve">   Sharpsville Area High School</w:t>
                      </w:r>
                      <w:r>
                        <w:rPr>
                          <w:rFonts w:ascii="Copperplate Gothic Bold" w:hAnsi="Copperplate Gothic Bold"/>
                          <w:sz w:val="24"/>
                          <w:szCs w:val="24"/>
                        </w:rPr>
                        <w:tab/>
                        <w:t xml:space="preserve">    201</w:t>
                      </w:r>
                      <w:r>
                        <w:rPr>
                          <w:rFonts w:ascii="Copperplate Gothic Bold" w:hAnsi="Copperplate Gothic Bold"/>
                          <w:sz w:val="24"/>
                          <w:szCs w:val="24"/>
                        </w:rPr>
                        <w:t>4-2015</w:t>
                      </w:r>
                      <w:r>
                        <w:rPr>
                          <w:rFonts w:ascii="Copperplate Gothic Bold" w:hAnsi="Copperplate Gothic Bold"/>
                          <w:sz w:val="24"/>
                          <w:szCs w:val="24"/>
                        </w:rPr>
                        <w:t xml:space="preserve">    12th Grade</w:t>
                      </w:r>
                    </w:p>
                    <w:p w:rsidR="007C2B02" w:rsidRDefault="007C2B02" w:rsidP="007C2B02">
                      <w:pPr>
                        <w:widowControl w:val="0"/>
                        <w:rPr>
                          <w:rFonts w:ascii="Copperplate Gothic Bold" w:hAnsi="Copperplate Gothic Bold"/>
                          <w:sz w:val="24"/>
                          <w:szCs w:val="24"/>
                        </w:rPr>
                      </w:pPr>
                      <w:r>
                        <w:rPr>
                          <w:rFonts w:ascii="Copperplate Gothic Bold" w:hAnsi="Copperplate Gothic Bold"/>
                          <w:sz w:val="24"/>
                          <w:szCs w:val="24"/>
                        </w:rPr>
                        <w:t>Phone #724-962-7861 ext 1088</w:t>
                      </w:r>
                      <w:r>
                        <w:rPr>
                          <w:rFonts w:ascii="Copperplate Gothic Bold" w:hAnsi="Copperplate Gothic Bold"/>
                          <w:sz w:val="24"/>
                          <w:szCs w:val="24"/>
                        </w:rPr>
                        <w:tab/>
                      </w:r>
                      <w:r>
                        <w:rPr>
                          <w:rFonts w:ascii="Copperplate Gothic Bold" w:hAnsi="Copperplate Gothic Bold"/>
                          <w:sz w:val="24"/>
                          <w:szCs w:val="24"/>
                        </w:rPr>
                        <w:tab/>
                        <w:t xml:space="preserve">email: </w:t>
                      </w:r>
                      <w:hyperlink r:id="rId13" w:history="1">
                        <w:r w:rsidRPr="00F21798">
                          <w:rPr>
                            <w:rStyle w:val="Hyperlink"/>
                            <w:rFonts w:ascii="Copperplate Gothic Bold" w:hAnsi="Copperplate Gothic Bold"/>
                            <w:sz w:val="24"/>
                            <w:szCs w:val="24"/>
                          </w:rPr>
                          <w:t>bweingartner@sasdpride.org</w:t>
                        </w:r>
                      </w:hyperlink>
                    </w:p>
                    <w:p w:rsidR="007C2B02" w:rsidRDefault="007C2B02" w:rsidP="007C2B02">
                      <w:pPr>
                        <w:widowControl w:val="0"/>
                        <w:rPr>
                          <w:rFonts w:ascii="Copperplate Gothic Bold" w:hAnsi="Copperplate Gothic Bold"/>
                          <w:sz w:val="24"/>
                          <w:szCs w:val="24"/>
                        </w:rPr>
                      </w:pPr>
                      <w:r>
                        <w:rPr>
                          <w:rFonts w:ascii="Copperplate Gothic Bold" w:hAnsi="Copperplate Gothic Bold"/>
                          <w:sz w:val="24"/>
                          <w:szCs w:val="24"/>
                        </w:rPr>
                        <w:t xml:space="preserve">ACCESS THE ONLINE BOOK @ </w:t>
                      </w:r>
                      <w:hyperlink r:id="rId14" w:history="1">
                        <w:r w:rsidRPr="00F21798">
                          <w:rPr>
                            <w:rStyle w:val="Hyperlink"/>
                            <w:rFonts w:ascii="Copperplate Gothic Bold" w:hAnsi="Copperplate Gothic Bold"/>
                            <w:sz w:val="24"/>
                            <w:szCs w:val="24"/>
                          </w:rPr>
                          <w:t>WWW.CLASSZONE.COM</w:t>
                        </w:r>
                      </w:hyperlink>
                      <w:r>
                        <w:rPr>
                          <w:rFonts w:ascii="Copperplate Gothic Bold" w:hAnsi="Copperplate Gothic Bold"/>
                          <w:sz w:val="24"/>
                          <w:szCs w:val="24"/>
                        </w:rPr>
                        <w:t xml:space="preserve">; </w:t>
                      </w:r>
                      <w:r w:rsidRPr="007C2B02">
                        <w:rPr>
                          <w:rFonts w:ascii="Copperplate Gothic Bold" w:hAnsi="Copperplate Gothic Bold"/>
                          <w:szCs w:val="24"/>
                        </w:rPr>
                        <w:t xml:space="preserve">CLICK ON THE PURPLE BOOK, CREATE A USERNAME AND PASSWORD, AND USE CODE 2627913-40 FOR </w:t>
                      </w:r>
                      <w:r w:rsidR="00A11BC5">
                        <w:rPr>
                          <w:rFonts w:ascii="Copperplate Gothic Bold" w:hAnsi="Copperplate Gothic Bold"/>
                          <w:szCs w:val="24"/>
                        </w:rPr>
                        <w:t xml:space="preserve">THE </w:t>
                      </w:r>
                      <w:r w:rsidRPr="007C2B02">
                        <w:rPr>
                          <w:rFonts w:ascii="Copperplate Gothic Bold" w:hAnsi="Copperplate Gothic Bold"/>
                          <w:szCs w:val="24"/>
                        </w:rPr>
                        <w:t>FIRST LOGIN</w:t>
                      </w:r>
                    </w:p>
                  </w:txbxContent>
                </v:textbox>
              </v:shape>
            </w:pict>
          </mc:Fallback>
        </mc:AlternateContent>
      </w: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r w:rsidRPr="005177C1">
        <w:rPr>
          <w:noProof/>
          <w:color w:val="171717" w:themeColor="background2" w:themeShade="1A"/>
          <w:kern w:val="0"/>
          <w:sz w:val="24"/>
          <w:szCs w:val="24"/>
        </w:rPr>
        <mc:AlternateContent>
          <mc:Choice Requires="wps">
            <w:drawing>
              <wp:anchor distT="36576" distB="36576" distL="36576" distR="36576" simplePos="0" relativeHeight="251671552" behindDoc="0" locked="0" layoutInCell="1" allowOverlap="1" wp14:anchorId="0CEF97EC" wp14:editId="5EA401A3">
                <wp:simplePos x="0" y="0"/>
                <wp:positionH relativeFrom="column">
                  <wp:posOffset>-428625</wp:posOffset>
                </wp:positionH>
                <wp:positionV relativeFrom="paragraph">
                  <wp:posOffset>202565</wp:posOffset>
                </wp:positionV>
                <wp:extent cx="6915150" cy="7362825"/>
                <wp:effectExtent l="0" t="0" r="19050"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7362825"/>
                        </a:xfrm>
                        <a:prstGeom prst="rect">
                          <a:avLst/>
                        </a:prstGeom>
                        <a:solidFill>
                          <a:srgbClr val="FFFFFF"/>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C2B02" w:rsidRDefault="007C2B02" w:rsidP="007C2B02">
                            <w:pPr>
                              <w:widowControl w:val="0"/>
                              <w:rPr>
                                <w:rFonts w:ascii="Tahoma" w:hAnsi="Tahoma" w:cs="Tahoma"/>
                                <w:sz w:val="24"/>
                                <w:szCs w:val="24"/>
                              </w:rPr>
                            </w:pPr>
                            <w:r>
                              <w:rPr>
                                <w:rFonts w:ascii="Tahoma" w:hAnsi="Tahoma" w:cs="Tahoma"/>
                                <w:sz w:val="24"/>
                                <w:szCs w:val="24"/>
                              </w:rPr>
                              <w:t>Lit Comp IV focuses on British and World Literature through poems, stories, novels, and plays ranging from ancient times to the present.  Because most of you have never studied British history or world history, class will at times focus on the times, places, and people who created the culture from which the literature comes.  For this one year alone, you will not read any American literature; think of it as an adventure into new worlds, many of which directly influenced American writing and American culture.  Every effort will be made to connect assignments to students through movies, art, history</w:t>
                            </w:r>
                            <w:r w:rsidR="00A11BC5">
                              <w:rPr>
                                <w:rFonts w:ascii="Tahoma" w:hAnsi="Tahoma" w:cs="Tahoma"/>
                                <w:sz w:val="24"/>
                                <w:szCs w:val="24"/>
                              </w:rPr>
                              <w:t xml:space="preserve">, and music.  We’ll also </w:t>
                            </w:r>
                            <w:r>
                              <w:rPr>
                                <w:rFonts w:ascii="Tahoma" w:hAnsi="Tahoma" w:cs="Tahoma"/>
                                <w:sz w:val="24"/>
                                <w:szCs w:val="24"/>
                              </w:rPr>
                              <w:t>have some fun along the way.</w:t>
                            </w:r>
                          </w:p>
                          <w:p w:rsidR="007C2B02" w:rsidRDefault="007C2B02" w:rsidP="007C2B02">
                            <w:pPr>
                              <w:widowControl w:val="0"/>
                              <w:rPr>
                                <w:rFonts w:ascii="Tahoma" w:hAnsi="Tahoma" w:cs="Tahoma"/>
                                <w:sz w:val="24"/>
                                <w:szCs w:val="24"/>
                              </w:rPr>
                            </w:pPr>
                            <w:r>
                              <w:rPr>
                                <w:rFonts w:ascii="Tahoma" w:hAnsi="Tahoma" w:cs="Tahoma"/>
                                <w:sz w:val="24"/>
                                <w:szCs w:val="24"/>
                              </w:rPr>
                              <w:t> </w:t>
                            </w:r>
                          </w:p>
                          <w:p w:rsidR="007C2B02" w:rsidRDefault="007C2B02" w:rsidP="007C2B02">
                            <w:pPr>
                              <w:widowControl w:val="0"/>
                              <w:rPr>
                                <w:rFonts w:ascii="Tahoma" w:hAnsi="Tahoma" w:cs="Tahoma"/>
                                <w:sz w:val="24"/>
                                <w:szCs w:val="24"/>
                              </w:rPr>
                            </w:pPr>
                            <w:r>
                              <w:rPr>
                                <w:rFonts w:ascii="Tahoma" w:hAnsi="Tahoma" w:cs="Tahoma"/>
                                <w:sz w:val="24"/>
                                <w:szCs w:val="24"/>
                              </w:rPr>
                              <w:t>Readings must be completed for the day on which they are due; unannounced quizzes are always a possibility, especially if the class appears unprepared for discussion of the assignment.</w:t>
                            </w:r>
                          </w:p>
                          <w:p w:rsidR="007C2B02" w:rsidRDefault="007C2B02" w:rsidP="007C2B02">
                            <w:pPr>
                              <w:widowControl w:val="0"/>
                              <w:rPr>
                                <w:rFonts w:ascii="Tahoma" w:hAnsi="Tahoma" w:cs="Tahoma"/>
                                <w:sz w:val="24"/>
                                <w:szCs w:val="24"/>
                              </w:rPr>
                            </w:pPr>
                            <w:r>
                              <w:rPr>
                                <w:rFonts w:ascii="Tahoma" w:hAnsi="Tahoma" w:cs="Tahoma"/>
                                <w:b/>
                                <w:bCs/>
                                <w:sz w:val="24"/>
                                <w:szCs w:val="24"/>
                              </w:rPr>
                              <w:t xml:space="preserve">PLEASE NOTE:  </w:t>
                            </w:r>
                            <w:r>
                              <w:rPr>
                                <w:rFonts w:ascii="Tahoma" w:hAnsi="Tahoma" w:cs="Tahoma"/>
                                <w:sz w:val="24"/>
                                <w:szCs w:val="24"/>
                              </w:rPr>
                              <w:t xml:space="preserve">A CALENDAR OF ASSIGNMENTS FOR EACH UNIT IS </w:t>
                            </w:r>
                            <w:r>
                              <w:rPr>
                                <w:rFonts w:ascii="Tahoma" w:hAnsi="Tahoma" w:cs="Tahoma"/>
                                <w:sz w:val="24"/>
                                <w:szCs w:val="24"/>
                              </w:rPr>
                              <w:t>PROVIDED IN CLASS AND IS POSTED ON MY WEBSITE.</w:t>
                            </w:r>
                            <w:r>
                              <w:rPr>
                                <w:rFonts w:ascii="Tahoma" w:hAnsi="Tahoma" w:cs="Tahoma"/>
                                <w:sz w:val="24"/>
                                <w:szCs w:val="24"/>
                              </w:rPr>
                              <w:t xml:space="preserve">  </w:t>
                            </w:r>
                            <w:r>
                              <w:rPr>
                                <w:rFonts w:ascii="Tahoma" w:hAnsi="Tahoma" w:cs="Tahoma"/>
                                <w:b/>
                                <w:bCs/>
                                <w:sz w:val="24"/>
                                <w:szCs w:val="24"/>
                                <w:u w:val="single"/>
                              </w:rPr>
                              <w:t>STUDENTS ARE EXPECTED TO MAINTAIN THEIR PROGRESS WHEN BRIEFLY ABSENT</w:t>
                            </w:r>
                            <w:r>
                              <w:rPr>
                                <w:rFonts w:ascii="Tahoma" w:hAnsi="Tahoma" w:cs="Tahoma"/>
                                <w:sz w:val="24"/>
                                <w:szCs w:val="24"/>
                              </w:rPr>
                              <w:t xml:space="preserve">.  The full textbook (with many supporting materials) is available online at www.classzone.com.  ABSENCE FROM SCHOOL ON THE DAY(S) BEFORE A TEST OR QUIZ WILL NOT EXCUSE THE STUDENT FROM TAKING THE TEST OR QUIZ WITH THE REST OF THE CLASS.  I may occasionally check notebooks to see that students are recording notes from </w:t>
                            </w:r>
                            <w:r>
                              <w:rPr>
                                <w:rFonts w:ascii="Tahoma" w:hAnsi="Tahoma" w:cs="Tahoma"/>
                                <w:sz w:val="24"/>
                                <w:szCs w:val="24"/>
                              </w:rPr>
                              <w:t xml:space="preserve">assigned reading and </w:t>
                            </w:r>
                            <w:r>
                              <w:rPr>
                                <w:rFonts w:ascii="Tahoma" w:hAnsi="Tahoma" w:cs="Tahoma"/>
                                <w:sz w:val="24"/>
                                <w:szCs w:val="24"/>
                              </w:rPr>
                              <w:t>class discussions—I’ve even been known to reward good notes with bonus points.</w:t>
                            </w:r>
                          </w:p>
                          <w:p w:rsidR="007C2B02" w:rsidRDefault="007C2B02" w:rsidP="007C2B02">
                            <w:pPr>
                              <w:widowControl w:val="0"/>
                              <w:rPr>
                                <w:rFonts w:ascii="Tahoma" w:hAnsi="Tahoma" w:cs="Tahoma"/>
                                <w:sz w:val="24"/>
                                <w:szCs w:val="24"/>
                              </w:rPr>
                            </w:pPr>
                            <w:r>
                              <w:rPr>
                                <w:rFonts w:ascii="Tahoma" w:hAnsi="Tahoma" w:cs="Tahoma"/>
                                <w:sz w:val="24"/>
                                <w:szCs w:val="24"/>
                              </w:rPr>
                              <w:t> </w:t>
                            </w:r>
                          </w:p>
                          <w:p w:rsidR="007C2B02" w:rsidRDefault="007C2B02" w:rsidP="007C2B02">
                            <w:pPr>
                              <w:widowControl w:val="0"/>
                              <w:rPr>
                                <w:rFonts w:ascii="Tahoma" w:hAnsi="Tahoma" w:cs="Tahoma"/>
                                <w:sz w:val="24"/>
                                <w:szCs w:val="24"/>
                              </w:rPr>
                            </w:pPr>
                            <w:r>
                              <w:rPr>
                                <w:rFonts w:ascii="Tahoma" w:hAnsi="Tahoma" w:cs="Tahoma"/>
                                <w:sz w:val="24"/>
                                <w:szCs w:val="24"/>
                              </w:rPr>
                              <w:t xml:space="preserve">Periodic, scheduled vocabulary tests and open-note vocabulary quizzes will be based on class readings and discussions.  </w:t>
                            </w:r>
                            <w:r>
                              <w:rPr>
                                <w:rFonts w:ascii="Tahoma" w:hAnsi="Tahoma" w:cs="Tahoma"/>
                                <w:b/>
                                <w:bCs/>
                                <w:sz w:val="24"/>
                                <w:szCs w:val="24"/>
                                <w:u w:val="single"/>
                              </w:rPr>
                              <w:t>Students are responsible for writing down and looking up any words they do not know in all readings</w:t>
                            </w:r>
                            <w:r>
                              <w:rPr>
                                <w:rFonts w:ascii="Tahoma" w:hAnsi="Tahoma" w:cs="Tahoma"/>
                                <w:sz w:val="24"/>
                                <w:szCs w:val="24"/>
                              </w:rPr>
                              <w:t>.  Mini lessons on grammar and punctuation will be presented as needed based on student needs.</w:t>
                            </w:r>
                          </w:p>
                          <w:p w:rsidR="007C2B02" w:rsidRDefault="007C2B02" w:rsidP="007C2B02">
                            <w:pPr>
                              <w:widowControl w:val="0"/>
                              <w:rPr>
                                <w:rFonts w:ascii="Tahoma" w:hAnsi="Tahoma" w:cs="Tahoma"/>
                                <w:sz w:val="24"/>
                                <w:szCs w:val="24"/>
                              </w:rPr>
                            </w:pPr>
                            <w:r>
                              <w:rPr>
                                <w:rFonts w:ascii="Tahoma" w:hAnsi="Tahoma" w:cs="Tahoma"/>
                                <w:sz w:val="24"/>
                                <w:szCs w:val="24"/>
                              </w:rPr>
                              <w:t> </w:t>
                            </w:r>
                          </w:p>
                          <w:p w:rsidR="007C2B02" w:rsidRDefault="007C2B02" w:rsidP="007C2B02">
                            <w:pPr>
                              <w:widowControl w:val="0"/>
                              <w:rPr>
                                <w:rFonts w:ascii="Tahoma" w:hAnsi="Tahoma" w:cs="Tahoma"/>
                                <w:sz w:val="24"/>
                                <w:szCs w:val="24"/>
                              </w:rPr>
                            </w:pPr>
                            <w:r>
                              <w:rPr>
                                <w:rFonts w:ascii="Tahoma" w:hAnsi="Tahoma" w:cs="Tahoma"/>
                                <w:sz w:val="24"/>
                                <w:szCs w:val="24"/>
                              </w:rPr>
                              <w:t xml:space="preserve">Short writing assignments will relate to class readings, but current events are also a potential topic.  We will focus on preparation for college writing classes by reviewing modes of writing (exposition, description, narration, illustration, persuasion, comparison and contrast, and literary analysis).  The class will often use a workshop format in which papers are reproduced and distributed anonymously for discussion within the group.  Journal writing may also be required at times; students should be prepared to share their thoughts with the class.  More formal pieces of writing requiring independent research may take two possible forms:  a pair of shorter </w:t>
                            </w:r>
                            <w:r>
                              <w:rPr>
                                <w:rFonts w:ascii="Tahoma" w:hAnsi="Tahoma" w:cs="Tahoma"/>
                                <w:sz w:val="24"/>
                                <w:szCs w:val="24"/>
                              </w:rPr>
                              <w:t xml:space="preserve">research </w:t>
                            </w:r>
                            <w:r>
                              <w:rPr>
                                <w:rFonts w:ascii="Tahoma" w:hAnsi="Tahoma" w:cs="Tahoma"/>
                                <w:sz w:val="24"/>
                                <w:szCs w:val="24"/>
                              </w:rPr>
                              <w:t xml:space="preserve">papers (3-5 pages) with presentations to the class from a topic tied to the class readings and/or British or world history OR a technology-based research project designed by the student </w:t>
                            </w:r>
                            <w:r>
                              <w:rPr>
                                <w:rFonts w:ascii="Tahoma" w:hAnsi="Tahoma" w:cs="Tahoma"/>
                                <w:sz w:val="24"/>
                                <w:szCs w:val="24"/>
                              </w:rPr>
                              <w:t xml:space="preserve">associated with class readings or British or world history </w:t>
                            </w:r>
                            <w:r>
                              <w:rPr>
                                <w:rFonts w:ascii="Tahoma" w:hAnsi="Tahoma" w:cs="Tahoma"/>
                                <w:sz w:val="24"/>
                                <w:szCs w:val="24"/>
                              </w:rPr>
                              <w:t xml:space="preserve">with my approval and presented to the class.  </w:t>
                            </w:r>
                          </w:p>
                          <w:p w:rsidR="007C2B02" w:rsidRDefault="007C2B02" w:rsidP="007C2B02">
                            <w:pPr>
                              <w:widowControl w:val="0"/>
                              <w:rPr>
                                <w:rFonts w:ascii="Tahoma" w:hAnsi="Tahoma" w:cs="Tahoma"/>
                                <w:sz w:val="24"/>
                                <w:szCs w:val="24"/>
                              </w:rPr>
                            </w:pPr>
                            <w:r>
                              <w:rPr>
                                <w:rFonts w:ascii="Tahoma" w:hAnsi="Tahoma" w:cs="Tahoma"/>
                                <w:sz w:val="24"/>
                                <w:szCs w:val="24"/>
                              </w:rPr>
                              <w:t> </w:t>
                            </w:r>
                          </w:p>
                          <w:p w:rsidR="007C2B02" w:rsidRDefault="007C2B02" w:rsidP="007C2B02">
                            <w:pPr>
                              <w:widowControl w:val="0"/>
                              <w:rPr>
                                <w:rFonts w:ascii="Tahoma" w:hAnsi="Tahoma" w:cs="Tahoma"/>
                                <w:sz w:val="24"/>
                                <w:szCs w:val="24"/>
                              </w:rPr>
                            </w:pPr>
                            <w:r>
                              <w:rPr>
                                <w:rFonts w:ascii="Tahoma" w:hAnsi="Tahoma" w:cs="Tahoma"/>
                                <w:b/>
                                <w:bCs/>
                                <w:sz w:val="24"/>
                                <w:szCs w:val="24"/>
                              </w:rPr>
                              <w:t>Plagiarism and cheating will not be tolerated.</w:t>
                            </w:r>
                            <w:r>
                              <w:rPr>
                                <w:rFonts w:ascii="Tahoma" w:hAnsi="Tahoma" w:cs="Tahoma"/>
                                <w:sz w:val="24"/>
                                <w:szCs w:val="24"/>
                              </w:rPr>
                              <w:t xml:space="preserve">  I consider copying homework, sharing test answers, and presenting someone else’s work as your own, original creation as dishonest and disrespectful; when detected, all parties involved will receive a </w:t>
                            </w:r>
                            <w:r>
                              <w:rPr>
                                <w:rFonts w:ascii="Tahoma" w:hAnsi="Tahoma" w:cs="Tahoma"/>
                                <w:b/>
                                <w:bCs/>
                                <w:sz w:val="24"/>
                                <w:szCs w:val="24"/>
                              </w:rPr>
                              <w:t>zero</w:t>
                            </w:r>
                            <w:r>
                              <w:rPr>
                                <w:rFonts w:ascii="Tahoma" w:hAnsi="Tahoma" w:cs="Tahoma"/>
                                <w:sz w:val="24"/>
                                <w:szCs w:val="24"/>
                              </w:rPr>
                              <w:t xml:space="preserve"> for the assignment.  Assignments and tests vary from one class section to another to minimize the temptation to cheat.  </w:t>
                            </w:r>
                          </w:p>
                          <w:p w:rsidR="007C2B02" w:rsidRDefault="00A11BC5" w:rsidP="007C2B02">
                            <w:pPr>
                              <w:widowControl w:val="0"/>
                              <w:rPr>
                                <w:rFonts w:ascii="Tahoma" w:hAnsi="Tahoma" w:cs="Tahoma"/>
                                <w:sz w:val="24"/>
                                <w:szCs w:val="24"/>
                              </w:rPr>
                            </w:pPr>
                            <w:r>
                              <w:rPr>
                                <w:rFonts w:ascii="Tahoma" w:hAnsi="Tahoma" w:cs="Tahoma"/>
                                <w:sz w:val="24"/>
                                <w:szCs w:val="24"/>
                              </w:rPr>
                              <w:t>All writing assignments will be submitted to TurnItIn.com, a service designed to catch plagiarism.</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0CEF97EC" id="Text Box 13" o:spid="_x0000_s1033" type="#_x0000_t202" style="position:absolute;margin-left:-33.75pt;margin-top:15.95pt;width:544.5pt;height:579.7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" strokeweight="1pt" insetpen="t">
                <v:shadow color="#ccc"/>
                <v:textbox inset="2.85pt,2.85pt,2.85pt,2.85pt">
                  <w:txbxContent>
                    <w:p w:rsidR="007C2B02" w:rsidRDefault="007C2B02" w:rsidP="007C2B02">
                      <w:pPr>
                        <w:widowControl w:val="0"/>
                        <w:rPr>
                          <w:rFonts w:ascii="Tahoma" w:hAnsi="Tahoma" w:cs="Tahoma"/>
                          <w:sz w:val="24"/>
                          <w:szCs w:val="24"/>
                        </w:rPr>
                      </w:pPr>
                      <w:r>
                        <w:rPr>
                          <w:rFonts w:ascii="Tahoma" w:hAnsi="Tahoma" w:cs="Tahoma"/>
                          <w:sz w:val="24"/>
                          <w:szCs w:val="24"/>
                        </w:rPr>
                        <w:t>Lit Comp IV focuses on British and World Literature through poems, stories, novels, and plays ranging from ancient times to the present.  Because most of you have never studied British history or world history, class will at times focus on the times, places, and people who created the culture from which the literature comes.  For this one year alone, you will not read any American literature; think of it as an adventure into new worlds, many of which directly influenced American writing and American culture.  Every effort will be made to connect assignments to students through movies, art, history</w:t>
                      </w:r>
                      <w:r w:rsidR="00A11BC5">
                        <w:rPr>
                          <w:rFonts w:ascii="Tahoma" w:hAnsi="Tahoma" w:cs="Tahoma"/>
                          <w:sz w:val="24"/>
                          <w:szCs w:val="24"/>
                        </w:rPr>
                        <w:t xml:space="preserve">, and music.  We’ll also </w:t>
                      </w:r>
                      <w:r>
                        <w:rPr>
                          <w:rFonts w:ascii="Tahoma" w:hAnsi="Tahoma" w:cs="Tahoma"/>
                          <w:sz w:val="24"/>
                          <w:szCs w:val="24"/>
                        </w:rPr>
                        <w:t>have some fun along the way.</w:t>
                      </w:r>
                    </w:p>
                    <w:p w:rsidR="007C2B02" w:rsidRDefault="007C2B02" w:rsidP="007C2B02">
                      <w:pPr>
                        <w:widowControl w:val="0"/>
                        <w:rPr>
                          <w:rFonts w:ascii="Tahoma" w:hAnsi="Tahoma" w:cs="Tahoma"/>
                          <w:sz w:val="24"/>
                          <w:szCs w:val="24"/>
                        </w:rPr>
                      </w:pPr>
                      <w:r>
                        <w:rPr>
                          <w:rFonts w:ascii="Tahoma" w:hAnsi="Tahoma" w:cs="Tahoma"/>
                          <w:sz w:val="24"/>
                          <w:szCs w:val="24"/>
                        </w:rPr>
                        <w:t> </w:t>
                      </w:r>
                    </w:p>
                    <w:p w:rsidR="007C2B02" w:rsidRDefault="007C2B02" w:rsidP="007C2B02">
                      <w:pPr>
                        <w:widowControl w:val="0"/>
                        <w:rPr>
                          <w:rFonts w:ascii="Tahoma" w:hAnsi="Tahoma" w:cs="Tahoma"/>
                          <w:sz w:val="24"/>
                          <w:szCs w:val="24"/>
                        </w:rPr>
                      </w:pPr>
                      <w:r>
                        <w:rPr>
                          <w:rFonts w:ascii="Tahoma" w:hAnsi="Tahoma" w:cs="Tahoma"/>
                          <w:sz w:val="24"/>
                          <w:szCs w:val="24"/>
                        </w:rPr>
                        <w:t>Readings must be completed for the day on which they are due; unannounced quizzes are always a possibility, especially if the class appears unprepared for discussion of the assignment.</w:t>
                      </w:r>
                    </w:p>
                    <w:p w:rsidR="007C2B02" w:rsidRDefault="007C2B02" w:rsidP="007C2B02">
                      <w:pPr>
                        <w:widowControl w:val="0"/>
                        <w:rPr>
                          <w:rFonts w:ascii="Tahoma" w:hAnsi="Tahoma" w:cs="Tahoma"/>
                          <w:sz w:val="24"/>
                          <w:szCs w:val="24"/>
                        </w:rPr>
                      </w:pPr>
                      <w:r>
                        <w:rPr>
                          <w:rFonts w:ascii="Tahoma" w:hAnsi="Tahoma" w:cs="Tahoma"/>
                          <w:b/>
                          <w:bCs/>
                          <w:sz w:val="24"/>
                          <w:szCs w:val="24"/>
                        </w:rPr>
                        <w:t xml:space="preserve">PLEASE NOTE:  </w:t>
                      </w:r>
                      <w:r>
                        <w:rPr>
                          <w:rFonts w:ascii="Tahoma" w:hAnsi="Tahoma" w:cs="Tahoma"/>
                          <w:sz w:val="24"/>
                          <w:szCs w:val="24"/>
                        </w:rPr>
                        <w:t xml:space="preserve">A CALENDAR OF ASSIGNMENTS FOR EACH UNIT IS </w:t>
                      </w:r>
                      <w:r>
                        <w:rPr>
                          <w:rFonts w:ascii="Tahoma" w:hAnsi="Tahoma" w:cs="Tahoma"/>
                          <w:sz w:val="24"/>
                          <w:szCs w:val="24"/>
                        </w:rPr>
                        <w:t>PROVIDED IN CLASS AND IS POSTED ON MY WEBSITE.</w:t>
                      </w:r>
                      <w:r>
                        <w:rPr>
                          <w:rFonts w:ascii="Tahoma" w:hAnsi="Tahoma" w:cs="Tahoma"/>
                          <w:sz w:val="24"/>
                          <w:szCs w:val="24"/>
                        </w:rPr>
                        <w:t xml:space="preserve">  </w:t>
                      </w:r>
                      <w:r>
                        <w:rPr>
                          <w:rFonts w:ascii="Tahoma" w:hAnsi="Tahoma" w:cs="Tahoma"/>
                          <w:b/>
                          <w:bCs/>
                          <w:sz w:val="24"/>
                          <w:szCs w:val="24"/>
                          <w:u w:val="single"/>
                        </w:rPr>
                        <w:t>STUDENTS ARE EXPECTED TO MAINTAIN THEIR PROGRESS WHEN BRIEFLY ABSENT</w:t>
                      </w:r>
                      <w:r>
                        <w:rPr>
                          <w:rFonts w:ascii="Tahoma" w:hAnsi="Tahoma" w:cs="Tahoma"/>
                          <w:sz w:val="24"/>
                          <w:szCs w:val="24"/>
                        </w:rPr>
                        <w:t xml:space="preserve">.  The full textbook (with many supporting materials) is available online at www.classzone.com.  ABSENCE FROM SCHOOL ON THE DAY(S) BEFORE A TEST OR QUIZ WILL NOT EXCUSE THE STUDENT FROM TAKING THE TEST OR QUIZ WITH THE REST OF THE CLASS.  I may occasionally check notebooks to see that students are recording notes from </w:t>
                      </w:r>
                      <w:r>
                        <w:rPr>
                          <w:rFonts w:ascii="Tahoma" w:hAnsi="Tahoma" w:cs="Tahoma"/>
                          <w:sz w:val="24"/>
                          <w:szCs w:val="24"/>
                        </w:rPr>
                        <w:t xml:space="preserve">assigned reading and </w:t>
                      </w:r>
                      <w:r>
                        <w:rPr>
                          <w:rFonts w:ascii="Tahoma" w:hAnsi="Tahoma" w:cs="Tahoma"/>
                          <w:sz w:val="24"/>
                          <w:szCs w:val="24"/>
                        </w:rPr>
                        <w:t>class discussions—I’ve even been known to reward good notes with bonus points.</w:t>
                      </w:r>
                    </w:p>
                    <w:p w:rsidR="007C2B02" w:rsidRDefault="007C2B02" w:rsidP="007C2B02">
                      <w:pPr>
                        <w:widowControl w:val="0"/>
                        <w:rPr>
                          <w:rFonts w:ascii="Tahoma" w:hAnsi="Tahoma" w:cs="Tahoma"/>
                          <w:sz w:val="24"/>
                          <w:szCs w:val="24"/>
                        </w:rPr>
                      </w:pPr>
                      <w:r>
                        <w:rPr>
                          <w:rFonts w:ascii="Tahoma" w:hAnsi="Tahoma" w:cs="Tahoma"/>
                          <w:sz w:val="24"/>
                          <w:szCs w:val="24"/>
                        </w:rPr>
                        <w:t> </w:t>
                      </w:r>
                    </w:p>
                    <w:p w:rsidR="007C2B02" w:rsidRDefault="007C2B02" w:rsidP="007C2B02">
                      <w:pPr>
                        <w:widowControl w:val="0"/>
                        <w:rPr>
                          <w:rFonts w:ascii="Tahoma" w:hAnsi="Tahoma" w:cs="Tahoma"/>
                          <w:sz w:val="24"/>
                          <w:szCs w:val="24"/>
                        </w:rPr>
                      </w:pPr>
                      <w:r>
                        <w:rPr>
                          <w:rFonts w:ascii="Tahoma" w:hAnsi="Tahoma" w:cs="Tahoma"/>
                          <w:sz w:val="24"/>
                          <w:szCs w:val="24"/>
                        </w:rPr>
                        <w:t xml:space="preserve">Periodic, scheduled vocabulary tests and open-note vocabulary quizzes will be based on class readings and discussions.  </w:t>
                      </w:r>
                      <w:r>
                        <w:rPr>
                          <w:rFonts w:ascii="Tahoma" w:hAnsi="Tahoma" w:cs="Tahoma"/>
                          <w:b/>
                          <w:bCs/>
                          <w:sz w:val="24"/>
                          <w:szCs w:val="24"/>
                          <w:u w:val="single"/>
                        </w:rPr>
                        <w:t>Students are responsible for writing down and looking up any words they do not know in all readings</w:t>
                      </w:r>
                      <w:r>
                        <w:rPr>
                          <w:rFonts w:ascii="Tahoma" w:hAnsi="Tahoma" w:cs="Tahoma"/>
                          <w:sz w:val="24"/>
                          <w:szCs w:val="24"/>
                        </w:rPr>
                        <w:t>.  Mini lessons on grammar and punctuation will be presented as needed based on student needs.</w:t>
                      </w:r>
                    </w:p>
                    <w:p w:rsidR="007C2B02" w:rsidRDefault="007C2B02" w:rsidP="007C2B02">
                      <w:pPr>
                        <w:widowControl w:val="0"/>
                        <w:rPr>
                          <w:rFonts w:ascii="Tahoma" w:hAnsi="Tahoma" w:cs="Tahoma"/>
                          <w:sz w:val="24"/>
                          <w:szCs w:val="24"/>
                        </w:rPr>
                      </w:pPr>
                      <w:r>
                        <w:rPr>
                          <w:rFonts w:ascii="Tahoma" w:hAnsi="Tahoma" w:cs="Tahoma"/>
                          <w:sz w:val="24"/>
                          <w:szCs w:val="24"/>
                        </w:rPr>
                        <w:t> </w:t>
                      </w:r>
                    </w:p>
                    <w:p w:rsidR="007C2B02" w:rsidRDefault="007C2B02" w:rsidP="007C2B02">
                      <w:pPr>
                        <w:widowControl w:val="0"/>
                        <w:rPr>
                          <w:rFonts w:ascii="Tahoma" w:hAnsi="Tahoma" w:cs="Tahoma"/>
                          <w:sz w:val="24"/>
                          <w:szCs w:val="24"/>
                        </w:rPr>
                      </w:pPr>
                      <w:r>
                        <w:rPr>
                          <w:rFonts w:ascii="Tahoma" w:hAnsi="Tahoma" w:cs="Tahoma"/>
                          <w:sz w:val="24"/>
                          <w:szCs w:val="24"/>
                        </w:rPr>
                        <w:t xml:space="preserve">Short writing assignments will relate to class readings, but current events are also a potential topic.  We will focus on preparation for college writing classes by reviewing modes of writing (exposition, description, narration, illustration, persuasion, comparison and contrast, and literary analysis).  The class will often use a workshop format in which papers are reproduced and distributed anonymously for discussion within the group.  Journal writing may also be required at times; students should be prepared to share their thoughts with the class.  More formal pieces of writing requiring independent research may take two possible forms:  a pair of shorter </w:t>
                      </w:r>
                      <w:r>
                        <w:rPr>
                          <w:rFonts w:ascii="Tahoma" w:hAnsi="Tahoma" w:cs="Tahoma"/>
                          <w:sz w:val="24"/>
                          <w:szCs w:val="24"/>
                        </w:rPr>
                        <w:t xml:space="preserve">research </w:t>
                      </w:r>
                      <w:r>
                        <w:rPr>
                          <w:rFonts w:ascii="Tahoma" w:hAnsi="Tahoma" w:cs="Tahoma"/>
                          <w:sz w:val="24"/>
                          <w:szCs w:val="24"/>
                        </w:rPr>
                        <w:t xml:space="preserve">papers (3-5 pages) with presentations to the class from a topic tied to the class readings and/or British or world history OR a technology-based research project designed by the student </w:t>
                      </w:r>
                      <w:r>
                        <w:rPr>
                          <w:rFonts w:ascii="Tahoma" w:hAnsi="Tahoma" w:cs="Tahoma"/>
                          <w:sz w:val="24"/>
                          <w:szCs w:val="24"/>
                        </w:rPr>
                        <w:t xml:space="preserve">associated with class readings or British or world history </w:t>
                      </w:r>
                      <w:r>
                        <w:rPr>
                          <w:rFonts w:ascii="Tahoma" w:hAnsi="Tahoma" w:cs="Tahoma"/>
                          <w:sz w:val="24"/>
                          <w:szCs w:val="24"/>
                        </w:rPr>
                        <w:t xml:space="preserve">with my approval and presented to the class.  </w:t>
                      </w:r>
                    </w:p>
                    <w:p w:rsidR="007C2B02" w:rsidRDefault="007C2B02" w:rsidP="007C2B02">
                      <w:pPr>
                        <w:widowControl w:val="0"/>
                        <w:rPr>
                          <w:rFonts w:ascii="Tahoma" w:hAnsi="Tahoma" w:cs="Tahoma"/>
                          <w:sz w:val="24"/>
                          <w:szCs w:val="24"/>
                        </w:rPr>
                      </w:pPr>
                      <w:r>
                        <w:rPr>
                          <w:rFonts w:ascii="Tahoma" w:hAnsi="Tahoma" w:cs="Tahoma"/>
                          <w:sz w:val="24"/>
                          <w:szCs w:val="24"/>
                        </w:rPr>
                        <w:t> </w:t>
                      </w:r>
                    </w:p>
                    <w:p w:rsidR="007C2B02" w:rsidRDefault="007C2B02" w:rsidP="007C2B02">
                      <w:pPr>
                        <w:widowControl w:val="0"/>
                        <w:rPr>
                          <w:rFonts w:ascii="Tahoma" w:hAnsi="Tahoma" w:cs="Tahoma"/>
                          <w:sz w:val="24"/>
                          <w:szCs w:val="24"/>
                        </w:rPr>
                      </w:pPr>
                      <w:r>
                        <w:rPr>
                          <w:rFonts w:ascii="Tahoma" w:hAnsi="Tahoma" w:cs="Tahoma"/>
                          <w:b/>
                          <w:bCs/>
                          <w:sz w:val="24"/>
                          <w:szCs w:val="24"/>
                        </w:rPr>
                        <w:t>Plagiarism and cheating will not be tolerated.</w:t>
                      </w:r>
                      <w:r>
                        <w:rPr>
                          <w:rFonts w:ascii="Tahoma" w:hAnsi="Tahoma" w:cs="Tahoma"/>
                          <w:sz w:val="24"/>
                          <w:szCs w:val="24"/>
                        </w:rPr>
                        <w:t xml:space="preserve">  I consider copying homework, sharing test answers, and presenting someone else’s work as your own, original creation as dishonest and disrespectful; when detected, all parties involved will receive a </w:t>
                      </w:r>
                      <w:r>
                        <w:rPr>
                          <w:rFonts w:ascii="Tahoma" w:hAnsi="Tahoma" w:cs="Tahoma"/>
                          <w:b/>
                          <w:bCs/>
                          <w:sz w:val="24"/>
                          <w:szCs w:val="24"/>
                        </w:rPr>
                        <w:t>zero</w:t>
                      </w:r>
                      <w:r>
                        <w:rPr>
                          <w:rFonts w:ascii="Tahoma" w:hAnsi="Tahoma" w:cs="Tahoma"/>
                          <w:sz w:val="24"/>
                          <w:szCs w:val="24"/>
                        </w:rPr>
                        <w:t xml:space="preserve"> for the assignment.  Assignments and tests vary from one class section to another to minimize the temptation to cheat.  </w:t>
                      </w:r>
                    </w:p>
                    <w:p w:rsidR="007C2B02" w:rsidRDefault="00A11BC5" w:rsidP="007C2B02">
                      <w:pPr>
                        <w:widowControl w:val="0"/>
                        <w:rPr>
                          <w:rFonts w:ascii="Tahoma" w:hAnsi="Tahoma" w:cs="Tahoma"/>
                          <w:sz w:val="24"/>
                          <w:szCs w:val="24"/>
                        </w:rPr>
                      </w:pPr>
                      <w:r>
                        <w:rPr>
                          <w:rFonts w:ascii="Tahoma" w:hAnsi="Tahoma" w:cs="Tahoma"/>
                          <w:sz w:val="24"/>
                          <w:szCs w:val="24"/>
                        </w:rPr>
                        <w:t>All writing assignments will be submitted to TurnItIn.com, a service designed to catch plagiarism.</w:t>
                      </w:r>
                    </w:p>
                  </w:txbxContent>
                </v:textbox>
              </v:shape>
            </w:pict>
          </mc:Fallback>
        </mc:AlternateContent>
      </w: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r w:rsidRPr="005177C1">
        <w:rPr>
          <w:noProof/>
          <w:color w:val="171717" w:themeColor="background2" w:themeShade="1A"/>
        </w:rPr>
        <w:lastRenderedPageBreak/>
        <mc:AlternateContent>
          <mc:Choice Requires="wps">
            <w:drawing>
              <wp:anchor distT="0" distB="0" distL="114300" distR="114300" simplePos="0" relativeHeight="251673600" behindDoc="0" locked="0" layoutInCell="1" allowOverlap="1" wp14:anchorId="54DFC04D" wp14:editId="26E12E01">
                <wp:simplePos x="0" y="0"/>
                <wp:positionH relativeFrom="column">
                  <wp:posOffset>-271145</wp:posOffset>
                </wp:positionH>
                <wp:positionV relativeFrom="paragraph">
                  <wp:posOffset>6010275</wp:posOffset>
                </wp:positionV>
                <wp:extent cx="6535420" cy="2362200"/>
                <wp:effectExtent l="5080" t="9525" r="1270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5420" cy="2362200"/>
                        </a:xfrm>
                        <a:prstGeom prst="rect">
                          <a:avLst/>
                        </a:prstGeom>
                        <a:solidFill>
                          <a:srgbClr val="FFFFFF"/>
                        </a:solidFill>
                        <a:ln w="9525">
                          <a:solidFill>
                            <a:srgbClr val="000000"/>
                          </a:solidFill>
                          <a:miter lim="800000"/>
                          <a:headEnd/>
                          <a:tailEnd/>
                        </a:ln>
                      </wps:spPr>
                      <wps:txbx>
                        <w:txbxContent>
                          <w:p w:rsidR="007C2B02" w:rsidRPr="005177C1" w:rsidRDefault="007C2B02" w:rsidP="007C2B02">
                            <w:pPr>
                              <w:widowControl w:val="0"/>
                              <w:rPr>
                                <w:rFonts w:ascii="Tahoma" w:hAnsi="Tahoma" w:cs="Tahoma"/>
                              </w:rPr>
                            </w:pPr>
                            <w:r>
                              <w:rPr>
                                <w:rFonts w:ascii="Tahoma" w:hAnsi="Tahoma" w:cs="Tahoma"/>
                                <w:b/>
                                <w:bCs/>
                              </w:rPr>
                              <w:t>Primary Texts:</w:t>
                            </w:r>
                            <w:r>
                              <w:rPr>
                                <w:rFonts w:ascii="Tahoma" w:hAnsi="Tahoma" w:cs="Tahoma"/>
                              </w:rPr>
                              <w:tab/>
                              <w:t xml:space="preserve">McDougal Littell </w:t>
                            </w:r>
                            <w:r>
                              <w:rPr>
                                <w:rFonts w:ascii="Tahoma" w:hAnsi="Tahoma" w:cs="Tahoma"/>
                                <w:u w:val="single"/>
                              </w:rPr>
                              <w:t>Literature:  British Literature</w:t>
                            </w:r>
                            <w:r w:rsidR="005177C1">
                              <w:rPr>
                                <w:rFonts w:ascii="Tahoma" w:hAnsi="Tahoma" w:cs="Tahoma"/>
                              </w:rPr>
                              <w:t xml:space="preserve"> (book cover REQUIRED!)</w:t>
                            </w:r>
                          </w:p>
                          <w:p w:rsidR="007C2B02" w:rsidRDefault="007C2B02" w:rsidP="007C2B02">
                            <w:pPr>
                              <w:widowControl w:val="0"/>
                              <w:rPr>
                                <w:rFonts w:ascii="Tahoma" w:hAnsi="Tahoma" w:cs="Tahoma"/>
                                <w:b/>
                                <w:bCs/>
                              </w:rPr>
                            </w:pPr>
                          </w:p>
                          <w:p w:rsidR="007C2B02" w:rsidRDefault="007C2B02" w:rsidP="007C2B02">
                            <w:pPr>
                              <w:widowControl w:val="0"/>
                              <w:rPr>
                                <w:rFonts w:ascii="Tahoma" w:hAnsi="Tahoma" w:cs="Tahoma"/>
                              </w:rPr>
                            </w:pPr>
                            <w:r>
                              <w:rPr>
                                <w:rFonts w:ascii="Tahoma" w:hAnsi="Tahoma" w:cs="Tahoma"/>
                                <w:b/>
                                <w:bCs/>
                              </w:rPr>
                              <w:t>Highly Recommended:</w:t>
                            </w:r>
                            <w:r>
                              <w:rPr>
                                <w:rFonts w:ascii="Tahoma" w:hAnsi="Tahoma" w:cs="Tahoma"/>
                              </w:rPr>
                              <w:tab/>
                              <w:t>A notebook for class notes</w:t>
                            </w:r>
                          </w:p>
                          <w:p w:rsidR="007C2B02" w:rsidRDefault="007C2B02" w:rsidP="007C2B02">
                            <w:pPr>
                              <w:widowControl w:val="0"/>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t xml:space="preserve">A </w:t>
                            </w:r>
                            <w:r w:rsidR="005177C1">
                              <w:rPr>
                                <w:rFonts w:ascii="Tahoma" w:hAnsi="Tahoma" w:cs="Tahoma"/>
                              </w:rPr>
                              <w:t xml:space="preserve">2” spring-ring binder </w:t>
                            </w:r>
                            <w:r>
                              <w:rPr>
                                <w:rFonts w:ascii="Tahoma" w:hAnsi="Tahoma" w:cs="Tahoma"/>
                              </w:rPr>
                              <w:t>for class handouts</w:t>
                            </w:r>
                            <w:r w:rsidR="005177C1">
                              <w:rPr>
                                <w:rFonts w:ascii="Tahoma" w:hAnsi="Tahoma" w:cs="Tahoma"/>
                              </w:rPr>
                              <w:t xml:space="preserve">, schedules, </w:t>
                            </w:r>
                            <w:r>
                              <w:rPr>
                                <w:rFonts w:ascii="Tahoma" w:hAnsi="Tahoma" w:cs="Tahoma"/>
                              </w:rPr>
                              <w:t>and the syllabus</w:t>
                            </w:r>
                          </w:p>
                          <w:p w:rsidR="007C2B02" w:rsidRDefault="007C2B02" w:rsidP="007C2B02">
                            <w:pPr>
                              <w:widowControl w:val="0"/>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t xml:space="preserve">A pen or pencil, </w:t>
                            </w:r>
                            <w:r w:rsidRPr="005177C1">
                              <w:rPr>
                                <w:rFonts w:ascii="Tahoma" w:hAnsi="Tahoma" w:cs="Tahoma"/>
                                <w:u w:val="single"/>
                              </w:rPr>
                              <w:t>every day</w:t>
                            </w:r>
                          </w:p>
                          <w:p w:rsidR="007C2B02" w:rsidRDefault="007C2B02" w:rsidP="007C2B02">
                            <w:pPr>
                              <w:widowControl w:val="0"/>
                              <w:rPr>
                                <w:rFonts w:ascii="Tahoma" w:hAnsi="Tahoma" w:cs="Tahoma"/>
                                <w:b/>
                                <w:bCs/>
                              </w:rPr>
                            </w:pPr>
                          </w:p>
                          <w:p w:rsidR="007C2B02" w:rsidRDefault="007C2B02" w:rsidP="007C2B02">
                            <w:pPr>
                              <w:widowControl w:val="0"/>
                              <w:rPr>
                                <w:rFonts w:ascii="Tahoma" w:hAnsi="Tahoma" w:cs="Tahoma"/>
                              </w:rPr>
                            </w:pPr>
                            <w:r>
                              <w:rPr>
                                <w:rFonts w:ascii="Tahoma" w:hAnsi="Tahoma" w:cs="Tahoma"/>
                                <w:b/>
                                <w:bCs/>
                              </w:rPr>
                              <w:t>Tentative Novels and Plays:</w:t>
                            </w:r>
                            <w:r>
                              <w:rPr>
                                <w:rFonts w:ascii="Tahoma" w:hAnsi="Tahoma" w:cs="Tahoma"/>
                              </w:rPr>
                              <w:tab/>
                            </w:r>
                            <w:r>
                              <w:rPr>
                                <w:rFonts w:ascii="Tahoma" w:hAnsi="Tahoma" w:cs="Tahoma"/>
                              </w:rPr>
                              <w:tab/>
                              <w:t>Marie de France.  Selected romances.</w:t>
                            </w:r>
                            <w:r>
                              <w:rPr>
                                <w:rFonts w:ascii="Tahoma" w:hAnsi="Tahoma" w:cs="Tahoma"/>
                              </w:rPr>
                              <w:tab/>
                            </w:r>
                          </w:p>
                          <w:p w:rsidR="007C2B02" w:rsidRDefault="007C2B02" w:rsidP="007C2B02">
                            <w:pPr>
                              <w:widowControl w:val="0"/>
                              <w:rPr>
                                <w:rFonts w:ascii="Tahoma" w:hAnsi="Tahoma" w:cs="Tahoma"/>
                              </w:rPr>
                            </w:pPr>
                            <w:r>
                              <w:rPr>
                                <w:rFonts w:ascii="Tahoma" w:hAnsi="Tahoma" w:cs="Tahoma"/>
                              </w:rPr>
                              <w:t xml:space="preserve">Shakespeare, William.  </w:t>
                            </w:r>
                            <w:r>
                              <w:rPr>
                                <w:rFonts w:ascii="Tahoma" w:hAnsi="Tahoma" w:cs="Tahoma"/>
                                <w:u w:val="single"/>
                              </w:rPr>
                              <w:t>Macbeth</w:t>
                            </w:r>
                            <w:r>
                              <w:rPr>
                                <w:rFonts w:ascii="Tahoma" w:hAnsi="Tahoma" w:cs="Tahoma"/>
                              </w:rPr>
                              <w:t>.</w:t>
                            </w:r>
                            <w:r>
                              <w:rPr>
                                <w:rFonts w:ascii="Tahoma" w:hAnsi="Tahoma" w:cs="Tahoma"/>
                              </w:rPr>
                              <w:tab/>
                            </w:r>
                            <w:r>
                              <w:rPr>
                                <w:rFonts w:ascii="Tahoma" w:hAnsi="Tahoma" w:cs="Tahoma"/>
                              </w:rPr>
                              <w:tab/>
                              <w:t xml:space="preserve">Chaucer, Geoffrey.   Selections from </w:t>
                            </w:r>
                            <w:r>
                              <w:rPr>
                                <w:rFonts w:ascii="Tahoma" w:hAnsi="Tahoma" w:cs="Tahoma"/>
                                <w:u w:val="single"/>
                              </w:rPr>
                              <w:t>Canterbury Tales</w:t>
                            </w:r>
                            <w:r>
                              <w:rPr>
                                <w:rFonts w:ascii="Tahoma" w:hAnsi="Tahoma" w:cs="Tahoma"/>
                              </w:rPr>
                              <w:t>.</w:t>
                            </w:r>
                          </w:p>
                          <w:p w:rsidR="007C2B02" w:rsidRDefault="007C2B02" w:rsidP="007C2B02">
                            <w:pPr>
                              <w:widowControl w:val="0"/>
                              <w:rPr>
                                <w:rFonts w:ascii="Tahoma" w:hAnsi="Tahoma" w:cs="Tahoma"/>
                              </w:rPr>
                            </w:pPr>
                            <w:r>
                              <w:rPr>
                                <w:rFonts w:ascii="Tahoma" w:hAnsi="Tahoma" w:cs="Tahoma"/>
                              </w:rPr>
                              <w:t xml:space="preserve">Swift, Jonathan.  </w:t>
                            </w:r>
                            <w:r>
                              <w:rPr>
                                <w:rFonts w:ascii="Tahoma" w:hAnsi="Tahoma" w:cs="Tahoma"/>
                                <w:u w:val="single"/>
                              </w:rPr>
                              <w:t>Gulliver’s Travels</w:t>
                            </w:r>
                            <w:r>
                              <w:rPr>
                                <w:rFonts w:ascii="Tahoma" w:hAnsi="Tahoma" w:cs="Tahoma"/>
                              </w:rPr>
                              <w:t>.</w:t>
                            </w:r>
                            <w:r>
                              <w:rPr>
                                <w:rFonts w:ascii="Tahoma" w:hAnsi="Tahoma" w:cs="Tahoma"/>
                              </w:rPr>
                              <w:tab/>
                              <w:t xml:space="preserve">Shelley, Mary.  </w:t>
                            </w:r>
                            <w:r>
                              <w:rPr>
                                <w:rFonts w:ascii="Tahoma" w:hAnsi="Tahoma" w:cs="Tahoma"/>
                                <w:u w:val="single"/>
                              </w:rPr>
                              <w:t>Frankenstein, or the Modern Prometheus</w:t>
                            </w:r>
                            <w:r>
                              <w:rPr>
                                <w:rFonts w:ascii="Tahoma" w:hAnsi="Tahoma" w:cs="Tahoma"/>
                              </w:rPr>
                              <w:t>.</w:t>
                            </w:r>
                          </w:p>
                          <w:p w:rsidR="007C2B02" w:rsidRDefault="007C2B02" w:rsidP="007C2B02">
                            <w:pPr>
                              <w:widowControl w:val="0"/>
                              <w:rPr>
                                <w:rFonts w:ascii="Tahoma" w:hAnsi="Tahoma" w:cs="Tahoma"/>
                              </w:rPr>
                            </w:pPr>
                            <w:r>
                              <w:rPr>
                                <w:rFonts w:ascii="Tahoma" w:hAnsi="Tahoma" w:cs="Tahoma"/>
                              </w:rPr>
                              <w:t xml:space="preserve">Austen, Jane.  </w:t>
                            </w:r>
                            <w:r>
                              <w:rPr>
                                <w:rFonts w:ascii="Tahoma" w:hAnsi="Tahoma" w:cs="Tahoma"/>
                                <w:u w:val="single"/>
                              </w:rPr>
                              <w:t>Pride and Prejudice</w:t>
                            </w:r>
                            <w:r>
                              <w:rPr>
                                <w:rFonts w:ascii="Tahoma" w:hAnsi="Tahoma" w:cs="Tahoma"/>
                              </w:rPr>
                              <w:t>.</w:t>
                            </w:r>
                            <w:r>
                              <w:rPr>
                                <w:rFonts w:ascii="Tahoma" w:hAnsi="Tahoma" w:cs="Tahoma"/>
                              </w:rPr>
                              <w:tab/>
                              <w:t xml:space="preserve">Flaubert, Gustave.  </w:t>
                            </w:r>
                            <w:r>
                              <w:rPr>
                                <w:rFonts w:ascii="Tahoma" w:hAnsi="Tahoma" w:cs="Tahoma"/>
                                <w:u w:val="single"/>
                              </w:rPr>
                              <w:t>Madame Bovary</w:t>
                            </w:r>
                            <w:r>
                              <w:rPr>
                                <w:rFonts w:ascii="Tahoma" w:hAnsi="Tahoma" w:cs="Tahoma"/>
                              </w:rPr>
                              <w:t>.</w:t>
                            </w:r>
                          </w:p>
                          <w:p w:rsidR="007C2B02" w:rsidRDefault="007C2B02" w:rsidP="007C2B02">
                            <w:pPr>
                              <w:widowControl w:val="0"/>
                              <w:rPr>
                                <w:rFonts w:ascii="Tahoma" w:hAnsi="Tahoma" w:cs="Tahoma"/>
                              </w:rPr>
                            </w:pPr>
                            <w:r>
                              <w:rPr>
                                <w:rFonts w:ascii="Tahoma" w:hAnsi="Tahoma" w:cs="Tahoma"/>
                              </w:rPr>
                              <w:t xml:space="preserve">Brontë, Charlotte.  </w:t>
                            </w:r>
                            <w:r>
                              <w:rPr>
                                <w:rFonts w:ascii="Tahoma" w:hAnsi="Tahoma" w:cs="Tahoma"/>
                                <w:u w:val="single"/>
                              </w:rPr>
                              <w:t>Jane Eyre</w:t>
                            </w:r>
                            <w:r>
                              <w:rPr>
                                <w:rFonts w:ascii="Tahoma" w:hAnsi="Tahoma" w:cs="Tahoma"/>
                              </w:rPr>
                              <w:t xml:space="preserve">.  </w:t>
                            </w:r>
                            <w:r>
                              <w:rPr>
                                <w:rFonts w:ascii="Tahoma" w:hAnsi="Tahoma" w:cs="Tahoma"/>
                              </w:rPr>
                              <w:tab/>
                            </w:r>
                            <w:r>
                              <w:rPr>
                                <w:rFonts w:ascii="Tahoma" w:hAnsi="Tahoma" w:cs="Tahoma"/>
                              </w:rPr>
                              <w:tab/>
                              <w:t xml:space="preserve">Dickens, Charles.  </w:t>
                            </w:r>
                            <w:r>
                              <w:rPr>
                                <w:rFonts w:ascii="Tahoma" w:hAnsi="Tahoma" w:cs="Tahoma"/>
                                <w:u w:val="single"/>
                              </w:rPr>
                              <w:t>A Tale of Two Cities</w:t>
                            </w:r>
                            <w:r>
                              <w:rPr>
                                <w:rFonts w:ascii="Tahoma" w:hAnsi="Tahoma" w:cs="Tahoma"/>
                              </w:rPr>
                              <w:t>.</w:t>
                            </w:r>
                          </w:p>
                          <w:p w:rsidR="007C2B02" w:rsidRDefault="007C2B02" w:rsidP="007C2B02">
                            <w:pPr>
                              <w:widowControl w:val="0"/>
                              <w:rPr>
                                <w:rFonts w:ascii="Tahoma" w:hAnsi="Tahoma" w:cs="Tahoma"/>
                              </w:rPr>
                            </w:pPr>
                            <w:r>
                              <w:rPr>
                                <w:rFonts w:ascii="Tahoma" w:hAnsi="Tahoma" w:cs="Tahoma"/>
                              </w:rPr>
                              <w:t xml:space="preserve">Conrad, Joseph.  </w:t>
                            </w:r>
                            <w:r>
                              <w:rPr>
                                <w:rFonts w:ascii="Tahoma" w:hAnsi="Tahoma" w:cs="Tahoma"/>
                                <w:u w:val="single"/>
                              </w:rPr>
                              <w:t>Heart of Darkness</w:t>
                            </w:r>
                            <w:r>
                              <w:rPr>
                                <w:rFonts w:ascii="Tahoma" w:hAnsi="Tahoma" w:cs="Tahoma"/>
                              </w:rPr>
                              <w:t>.</w:t>
                            </w:r>
                            <w:r>
                              <w:rPr>
                                <w:rFonts w:ascii="Tahoma" w:hAnsi="Tahoma" w:cs="Tahoma"/>
                              </w:rPr>
                              <w:tab/>
                              <w:t xml:space="preserve">Rostand, Edmund.  </w:t>
                            </w:r>
                            <w:r>
                              <w:rPr>
                                <w:rFonts w:ascii="Tahoma" w:hAnsi="Tahoma" w:cs="Tahoma"/>
                                <w:u w:val="single"/>
                              </w:rPr>
                              <w:t>Cyrano de Bergerac</w:t>
                            </w:r>
                            <w:r>
                              <w:rPr>
                                <w:rFonts w:ascii="Tahoma" w:hAnsi="Tahoma" w:cs="Tahoma"/>
                              </w:rPr>
                              <w:t>.</w:t>
                            </w:r>
                          </w:p>
                          <w:p w:rsidR="007C2B02" w:rsidRDefault="007C2B02" w:rsidP="007C2B02">
                            <w:pPr>
                              <w:widowControl w:val="0"/>
                              <w:rPr>
                                <w:rFonts w:ascii="Tahoma" w:hAnsi="Tahoma" w:cs="Tahoma"/>
                              </w:rPr>
                            </w:pPr>
                            <w:r>
                              <w:rPr>
                                <w:rFonts w:ascii="Tahoma" w:hAnsi="Tahoma" w:cs="Tahoma"/>
                              </w:rPr>
                              <w:t xml:space="preserve">Well, H. G.  </w:t>
                            </w:r>
                            <w:r>
                              <w:rPr>
                                <w:rFonts w:ascii="Tahoma" w:hAnsi="Tahoma" w:cs="Tahoma"/>
                                <w:u w:val="single"/>
                              </w:rPr>
                              <w:t>The War of the Worlds</w:t>
                            </w:r>
                            <w:r>
                              <w:rPr>
                                <w:rFonts w:ascii="Tahoma" w:hAnsi="Tahoma" w:cs="Tahoma"/>
                              </w:rPr>
                              <w:t>.</w:t>
                            </w:r>
                            <w:r>
                              <w:rPr>
                                <w:rFonts w:ascii="Tahoma" w:hAnsi="Tahoma" w:cs="Tahoma"/>
                              </w:rPr>
                              <w:tab/>
                              <w:t xml:space="preserve">Kafka, Franz.  </w:t>
                            </w:r>
                            <w:r>
                              <w:rPr>
                                <w:rFonts w:ascii="Tahoma" w:hAnsi="Tahoma" w:cs="Tahoma"/>
                                <w:u w:val="single"/>
                              </w:rPr>
                              <w:t>The Metamorphosis and Other Stories</w:t>
                            </w:r>
                            <w:r>
                              <w:rPr>
                                <w:rFonts w:ascii="Tahoma" w:hAnsi="Tahoma" w:cs="Tahoma"/>
                              </w:rPr>
                              <w:t>.</w:t>
                            </w:r>
                          </w:p>
                          <w:p w:rsidR="007C2B02" w:rsidRDefault="007C2B02" w:rsidP="007C2B02">
                            <w:pPr>
                              <w:widowControl w:val="0"/>
                            </w:pPr>
                            <w:r>
                              <w:rPr>
                                <w:rFonts w:ascii="Tahoma" w:hAnsi="Tahoma" w:cs="Tahoma"/>
                              </w:rPr>
                              <w:t xml:space="preserve">Malory, Sir Thomas. </w:t>
                            </w:r>
                            <w:r>
                              <w:rPr>
                                <w:rFonts w:ascii="Tahoma" w:hAnsi="Tahoma" w:cs="Tahoma"/>
                                <w:u w:val="single"/>
                              </w:rPr>
                              <w:t>Le Morte d’Artur</w:t>
                            </w:r>
                            <w:r>
                              <w:rPr>
                                <w:rFonts w:ascii="Tahoma" w:hAnsi="Tahoma" w:cs="Tahoma"/>
                              </w:rPr>
                              <w:tab/>
                              <w:t xml:space="preserve">Doyle, Sir Arthur Conan.  </w:t>
                            </w:r>
                            <w:r>
                              <w:rPr>
                                <w:rFonts w:ascii="Tahoma" w:hAnsi="Tahoma" w:cs="Tahoma"/>
                                <w:u w:val="single"/>
                              </w:rPr>
                              <w:t>The Hound of the Baskervilles</w:t>
                            </w:r>
                          </w:p>
                          <w:p w:rsidR="007C2B02" w:rsidRDefault="007C2B02" w:rsidP="007C2B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FC04D" id="Text Box 12" o:spid="_x0000_s1034" type="#_x0000_t202" style="position:absolute;margin-left:-21.35pt;margin-top:473.25pt;width:514.6pt;height:1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">
                <v:textbox>
                  <w:txbxContent>
                    <w:p w:rsidR="007C2B02" w:rsidRPr="005177C1" w:rsidRDefault="007C2B02" w:rsidP="007C2B02">
                      <w:pPr>
                        <w:widowControl w:val="0"/>
                        <w:rPr>
                          <w:rFonts w:ascii="Tahoma" w:hAnsi="Tahoma" w:cs="Tahoma"/>
                        </w:rPr>
                      </w:pPr>
                      <w:r>
                        <w:rPr>
                          <w:rFonts w:ascii="Tahoma" w:hAnsi="Tahoma" w:cs="Tahoma"/>
                          <w:b/>
                          <w:bCs/>
                        </w:rPr>
                        <w:t>Primary Texts:</w:t>
                      </w:r>
                      <w:r>
                        <w:rPr>
                          <w:rFonts w:ascii="Tahoma" w:hAnsi="Tahoma" w:cs="Tahoma"/>
                        </w:rPr>
                        <w:tab/>
                        <w:t xml:space="preserve">McDougal Littell </w:t>
                      </w:r>
                      <w:r>
                        <w:rPr>
                          <w:rFonts w:ascii="Tahoma" w:hAnsi="Tahoma" w:cs="Tahoma"/>
                          <w:u w:val="single"/>
                        </w:rPr>
                        <w:t>Literature:  British Literature</w:t>
                      </w:r>
                      <w:r w:rsidR="005177C1">
                        <w:rPr>
                          <w:rFonts w:ascii="Tahoma" w:hAnsi="Tahoma" w:cs="Tahoma"/>
                        </w:rPr>
                        <w:t xml:space="preserve"> (book cover REQUIRED!)</w:t>
                      </w:r>
                    </w:p>
                    <w:p w:rsidR="007C2B02" w:rsidRDefault="007C2B02" w:rsidP="007C2B02">
                      <w:pPr>
                        <w:widowControl w:val="0"/>
                        <w:rPr>
                          <w:rFonts w:ascii="Tahoma" w:hAnsi="Tahoma" w:cs="Tahoma"/>
                          <w:b/>
                          <w:bCs/>
                        </w:rPr>
                      </w:pPr>
                    </w:p>
                    <w:p w:rsidR="007C2B02" w:rsidRDefault="007C2B02" w:rsidP="007C2B02">
                      <w:pPr>
                        <w:widowControl w:val="0"/>
                        <w:rPr>
                          <w:rFonts w:ascii="Tahoma" w:hAnsi="Tahoma" w:cs="Tahoma"/>
                        </w:rPr>
                      </w:pPr>
                      <w:r>
                        <w:rPr>
                          <w:rFonts w:ascii="Tahoma" w:hAnsi="Tahoma" w:cs="Tahoma"/>
                          <w:b/>
                          <w:bCs/>
                        </w:rPr>
                        <w:t>Highly Recommended:</w:t>
                      </w:r>
                      <w:r>
                        <w:rPr>
                          <w:rFonts w:ascii="Tahoma" w:hAnsi="Tahoma" w:cs="Tahoma"/>
                        </w:rPr>
                        <w:tab/>
                        <w:t>A notebook for class notes</w:t>
                      </w:r>
                    </w:p>
                    <w:p w:rsidR="007C2B02" w:rsidRDefault="007C2B02" w:rsidP="007C2B02">
                      <w:pPr>
                        <w:widowControl w:val="0"/>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t xml:space="preserve">A </w:t>
                      </w:r>
                      <w:r w:rsidR="005177C1">
                        <w:rPr>
                          <w:rFonts w:ascii="Tahoma" w:hAnsi="Tahoma" w:cs="Tahoma"/>
                        </w:rPr>
                        <w:t xml:space="preserve">2” spring-ring binder </w:t>
                      </w:r>
                      <w:r>
                        <w:rPr>
                          <w:rFonts w:ascii="Tahoma" w:hAnsi="Tahoma" w:cs="Tahoma"/>
                        </w:rPr>
                        <w:t>for class handouts</w:t>
                      </w:r>
                      <w:r w:rsidR="005177C1">
                        <w:rPr>
                          <w:rFonts w:ascii="Tahoma" w:hAnsi="Tahoma" w:cs="Tahoma"/>
                        </w:rPr>
                        <w:t xml:space="preserve">, schedules, </w:t>
                      </w:r>
                      <w:r>
                        <w:rPr>
                          <w:rFonts w:ascii="Tahoma" w:hAnsi="Tahoma" w:cs="Tahoma"/>
                        </w:rPr>
                        <w:t>and the syllabus</w:t>
                      </w:r>
                    </w:p>
                    <w:p w:rsidR="007C2B02" w:rsidRDefault="007C2B02" w:rsidP="007C2B02">
                      <w:pPr>
                        <w:widowControl w:val="0"/>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t xml:space="preserve">A pen or pencil, </w:t>
                      </w:r>
                      <w:r w:rsidRPr="005177C1">
                        <w:rPr>
                          <w:rFonts w:ascii="Tahoma" w:hAnsi="Tahoma" w:cs="Tahoma"/>
                          <w:u w:val="single"/>
                        </w:rPr>
                        <w:t>every day</w:t>
                      </w:r>
                    </w:p>
                    <w:p w:rsidR="007C2B02" w:rsidRDefault="007C2B02" w:rsidP="007C2B02">
                      <w:pPr>
                        <w:widowControl w:val="0"/>
                        <w:rPr>
                          <w:rFonts w:ascii="Tahoma" w:hAnsi="Tahoma" w:cs="Tahoma"/>
                          <w:b/>
                          <w:bCs/>
                        </w:rPr>
                      </w:pPr>
                    </w:p>
                    <w:p w:rsidR="007C2B02" w:rsidRDefault="007C2B02" w:rsidP="007C2B02">
                      <w:pPr>
                        <w:widowControl w:val="0"/>
                        <w:rPr>
                          <w:rFonts w:ascii="Tahoma" w:hAnsi="Tahoma" w:cs="Tahoma"/>
                        </w:rPr>
                      </w:pPr>
                      <w:r>
                        <w:rPr>
                          <w:rFonts w:ascii="Tahoma" w:hAnsi="Tahoma" w:cs="Tahoma"/>
                          <w:b/>
                          <w:bCs/>
                        </w:rPr>
                        <w:t>Tentative Novels and Plays:</w:t>
                      </w:r>
                      <w:r>
                        <w:rPr>
                          <w:rFonts w:ascii="Tahoma" w:hAnsi="Tahoma" w:cs="Tahoma"/>
                        </w:rPr>
                        <w:tab/>
                      </w:r>
                      <w:r>
                        <w:rPr>
                          <w:rFonts w:ascii="Tahoma" w:hAnsi="Tahoma" w:cs="Tahoma"/>
                        </w:rPr>
                        <w:tab/>
                        <w:t>Marie de France.  Selected romances.</w:t>
                      </w:r>
                      <w:r>
                        <w:rPr>
                          <w:rFonts w:ascii="Tahoma" w:hAnsi="Tahoma" w:cs="Tahoma"/>
                        </w:rPr>
                        <w:tab/>
                      </w:r>
                    </w:p>
                    <w:p w:rsidR="007C2B02" w:rsidRDefault="007C2B02" w:rsidP="007C2B02">
                      <w:pPr>
                        <w:widowControl w:val="0"/>
                        <w:rPr>
                          <w:rFonts w:ascii="Tahoma" w:hAnsi="Tahoma" w:cs="Tahoma"/>
                        </w:rPr>
                      </w:pPr>
                      <w:r>
                        <w:rPr>
                          <w:rFonts w:ascii="Tahoma" w:hAnsi="Tahoma" w:cs="Tahoma"/>
                        </w:rPr>
                        <w:t xml:space="preserve">Shakespeare, William.  </w:t>
                      </w:r>
                      <w:r>
                        <w:rPr>
                          <w:rFonts w:ascii="Tahoma" w:hAnsi="Tahoma" w:cs="Tahoma"/>
                          <w:u w:val="single"/>
                        </w:rPr>
                        <w:t>Macbeth</w:t>
                      </w:r>
                      <w:r>
                        <w:rPr>
                          <w:rFonts w:ascii="Tahoma" w:hAnsi="Tahoma" w:cs="Tahoma"/>
                        </w:rPr>
                        <w:t>.</w:t>
                      </w:r>
                      <w:r>
                        <w:rPr>
                          <w:rFonts w:ascii="Tahoma" w:hAnsi="Tahoma" w:cs="Tahoma"/>
                        </w:rPr>
                        <w:tab/>
                      </w:r>
                      <w:r>
                        <w:rPr>
                          <w:rFonts w:ascii="Tahoma" w:hAnsi="Tahoma" w:cs="Tahoma"/>
                        </w:rPr>
                        <w:tab/>
                        <w:t xml:space="preserve">Chaucer, Geoffrey.   Selections from </w:t>
                      </w:r>
                      <w:r>
                        <w:rPr>
                          <w:rFonts w:ascii="Tahoma" w:hAnsi="Tahoma" w:cs="Tahoma"/>
                          <w:u w:val="single"/>
                        </w:rPr>
                        <w:t>Canterbury Tales</w:t>
                      </w:r>
                      <w:r>
                        <w:rPr>
                          <w:rFonts w:ascii="Tahoma" w:hAnsi="Tahoma" w:cs="Tahoma"/>
                        </w:rPr>
                        <w:t>.</w:t>
                      </w:r>
                    </w:p>
                    <w:p w:rsidR="007C2B02" w:rsidRDefault="007C2B02" w:rsidP="007C2B02">
                      <w:pPr>
                        <w:widowControl w:val="0"/>
                        <w:rPr>
                          <w:rFonts w:ascii="Tahoma" w:hAnsi="Tahoma" w:cs="Tahoma"/>
                        </w:rPr>
                      </w:pPr>
                      <w:r>
                        <w:rPr>
                          <w:rFonts w:ascii="Tahoma" w:hAnsi="Tahoma" w:cs="Tahoma"/>
                        </w:rPr>
                        <w:t xml:space="preserve">Swift, Jonathan.  </w:t>
                      </w:r>
                      <w:r>
                        <w:rPr>
                          <w:rFonts w:ascii="Tahoma" w:hAnsi="Tahoma" w:cs="Tahoma"/>
                          <w:u w:val="single"/>
                        </w:rPr>
                        <w:t>Gulliver’s Travels</w:t>
                      </w:r>
                      <w:r>
                        <w:rPr>
                          <w:rFonts w:ascii="Tahoma" w:hAnsi="Tahoma" w:cs="Tahoma"/>
                        </w:rPr>
                        <w:t>.</w:t>
                      </w:r>
                      <w:r>
                        <w:rPr>
                          <w:rFonts w:ascii="Tahoma" w:hAnsi="Tahoma" w:cs="Tahoma"/>
                        </w:rPr>
                        <w:tab/>
                        <w:t xml:space="preserve">Shelley, Mary.  </w:t>
                      </w:r>
                      <w:r>
                        <w:rPr>
                          <w:rFonts w:ascii="Tahoma" w:hAnsi="Tahoma" w:cs="Tahoma"/>
                          <w:u w:val="single"/>
                        </w:rPr>
                        <w:t>Frankenstein, or the Modern Prometheus</w:t>
                      </w:r>
                      <w:r>
                        <w:rPr>
                          <w:rFonts w:ascii="Tahoma" w:hAnsi="Tahoma" w:cs="Tahoma"/>
                        </w:rPr>
                        <w:t>.</w:t>
                      </w:r>
                    </w:p>
                    <w:p w:rsidR="007C2B02" w:rsidRDefault="007C2B02" w:rsidP="007C2B02">
                      <w:pPr>
                        <w:widowControl w:val="0"/>
                        <w:rPr>
                          <w:rFonts w:ascii="Tahoma" w:hAnsi="Tahoma" w:cs="Tahoma"/>
                        </w:rPr>
                      </w:pPr>
                      <w:r>
                        <w:rPr>
                          <w:rFonts w:ascii="Tahoma" w:hAnsi="Tahoma" w:cs="Tahoma"/>
                        </w:rPr>
                        <w:t xml:space="preserve">Austen, Jane.  </w:t>
                      </w:r>
                      <w:r>
                        <w:rPr>
                          <w:rFonts w:ascii="Tahoma" w:hAnsi="Tahoma" w:cs="Tahoma"/>
                          <w:u w:val="single"/>
                        </w:rPr>
                        <w:t>Pride and Prejudice</w:t>
                      </w:r>
                      <w:r>
                        <w:rPr>
                          <w:rFonts w:ascii="Tahoma" w:hAnsi="Tahoma" w:cs="Tahoma"/>
                        </w:rPr>
                        <w:t>.</w:t>
                      </w:r>
                      <w:r>
                        <w:rPr>
                          <w:rFonts w:ascii="Tahoma" w:hAnsi="Tahoma" w:cs="Tahoma"/>
                        </w:rPr>
                        <w:tab/>
                        <w:t xml:space="preserve">Flaubert, Gustave.  </w:t>
                      </w:r>
                      <w:r>
                        <w:rPr>
                          <w:rFonts w:ascii="Tahoma" w:hAnsi="Tahoma" w:cs="Tahoma"/>
                          <w:u w:val="single"/>
                        </w:rPr>
                        <w:t>Madame Bovary</w:t>
                      </w:r>
                      <w:r>
                        <w:rPr>
                          <w:rFonts w:ascii="Tahoma" w:hAnsi="Tahoma" w:cs="Tahoma"/>
                        </w:rPr>
                        <w:t>.</w:t>
                      </w:r>
                    </w:p>
                    <w:p w:rsidR="007C2B02" w:rsidRDefault="007C2B02" w:rsidP="007C2B02">
                      <w:pPr>
                        <w:widowControl w:val="0"/>
                        <w:rPr>
                          <w:rFonts w:ascii="Tahoma" w:hAnsi="Tahoma" w:cs="Tahoma"/>
                        </w:rPr>
                      </w:pPr>
                      <w:r>
                        <w:rPr>
                          <w:rFonts w:ascii="Tahoma" w:hAnsi="Tahoma" w:cs="Tahoma"/>
                        </w:rPr>
                        <w:t xml:space="preserve">Brontë, Charlotte.  </w:t>
                      </w:r>
                      <w:r>
                        <w:rPr>
                          <w:rFonts w:ascii="Tahoma" w:hAnsi="Tahoma" w:cs="Tahoma"/>
                          <w:u w:val="single"/>
                        </w:rPr>
                        <w:t>Jane Eyre</w:t>
                      </w:r>
                      <w:r>
                        <w:rPr>
                          <w:rFonts w:ascii="Tahoma" w:hAnsi="Tahoma" w:cs="Tahoma"/>
                        </w:rPr>
                        <w:t xml:space="preserve">.  </w:t>
                      </w:r>
                      <w:r>
                        <w:rPr>
                          <w:rFonts w:ascii="Tahoma" w:hAnsi="Tahoma" w:cs="Tahoma"/>
                        </w:rPr>
                        <w:tab/>
                      </w:r>
                      <w:r>
                        <w:rPr>
                          <w:rFonts w:ascii="Tahoma" w:hAnsi="Tahoma" w:cs="Tahoma"/>
                        </w:rPr>
                        <w:tab/>
                        <w:t xml:space="preserve">Dickens, Charles.  </w:t>
                      </w:r>
                      <w:r>
                        <w:rPr>
                          <w:rFonts w:ascii="Tahoma" w:hAnsi="Tahoma" w:cs="Tahoma"/>
                          <w:u w:val="single"/>
                        </w:rPr>
                        <w:t>A Tale of Two Cities</w:t>
                      </w:r>
                      <w:r>
                        <w:rPr>
                          <w:rFonts w:ascii="Tahoma" w:hAnsi="Tahoma" w:cs="Tahoma"/>
                        </w:rPr>
                        <w:t>.</w:t>
                      </w:r>
                    </w:p>
                    <w:p w:rsidR="007C2B02" w:rsidRDefault="007C2B02" w:rsidP="007C2B02">
                      <w:pPr>
                        <w:widowControl w:val="0"/>
                        <w:rPr>
                          <w:rFonts w:ascii="Tahoma" w:hAnsi="Tahoma" w:cs="Tahoma"/>
                        </w:rPr>
                      </w:pPr>
                      <w:r>
                        <w:rPr>
                          <w:rFonts w:ascii="Tahoma" w:hAnsi="Tahoma" w:cs="Tahoma"/>
                        </w:rPr>
                        <w:t xml:space="preserve">Conrad, Joseph.  </w:t>
                      </w:r>
                      <w:r>
                        <w:rPr>
                          <w:rFonts w:ascii="Tahoma" w:hAnsi="Tahoma" w:cs="Tahoma"/>
                          <w:u w:val="single"/>
                        </w:rPr>
                        <w:t>Heart of Darkness</w:t>
                      </w:r>
                      <w:r>
                        <w:rPr>
                          <w:rFonts w:ascii="Tahoma" w:hAnsi="Tahoma" w:cs="Tahoma"/>
                        </w:rPr>
                        <w:t>.</w:t>
                      </w:r>
                      <w:r>
                        <w:rPr>
                          <w:rFonts w:ascii="Tahoma" w:hAnsi="Tahoma" w:cs="Tahoma"/>
                        </w:rPr>
                        <w:tab/>
                        <w:t xml:space="preserve">Rostand, Edmund.  </w:t>
                      </w:r>
                      <w:r>
                        <w:rPr>
                          <w:rFonts w:ascii="Tahoma" w:hAnsi="Tahoma" w:cs="Tahoma"/>
                          <w:u w:val="single"/>
                        </w:rPr>
                        <w:t>Cyrano de Bergerac</w:t>
                      </w:r>
                      <w:r>
                        <w:rPr>
                          <w:rFonts w:ascii="Tahoma" w:hAnsi="Tahoma" w:cs="Tahoma"/>
                        </w:rPr>
                        <w:t>.</w:t>
                      </w:r>
                    </w:p>
                    <w:p w:rsidR="007C2B02" w:rsidRDefault="007C2B02" w:rsidP="007C2B02">
                      <w:pPr>
                        <w:widowControl w:val="0"/>
                        <w:rPr>
                          <w:rFonts w:ascii="Tahoma" w:hAnsi="Tahoma" w:cs="Tahoma"/>
                        </w:rPr>
                      </w:pPr>
                      <w:r>
                        <w:rPr>
                          <w:rFonts w:ascii="Tahoma" w:hAnsi="Tahoma" w:cs="Tahoma"/>
                        </w:rPr>
                        <w:t xml:space="preserve">Well, H. G.  </w:t>
                      </w:r>
                      <w:r>
                        <w:rPr>
                          <w:rFonts w:ascii="Tahoma" w:hAnsi="Tahoma" w:cs="Tahoma"/>
                          <w:u w:val="single"/>
                        </w:rPr>
                        <w:t>The War of the Worlds</w:t>
                      </w:r>
                      <w:r>
                        <w:rPr>
                          <w:rFonts w:ascii="Tahoma" w:hAnsi="Tahoma" w:cs="Tahoma"/>
                        </w:rPr>
                        <w:t>.</w:t>
                      </w:r>
                      <w:r>
                        <w:rPr>
                          <w:rFonts w:ascii="Tahoma" w:hAnsi="Tahoma" w:cs="Tahoma"/>
                        </w:rPr>
                        <w:tab/>
                        <w:t xml:space="preserve">Kafka, Franz.  </w:t>
                      </w:r>
                      <w:r>
                        <w:rPr>
                          <w:rFonts w:ascii="Tahoma" w:hAnsi="Tahoma" w:cs="Tahoma"/>
                          <w:u w:val="single"/>
                        </w:rPr>
                        <w:t>The Metamorphosis and Other Stories</w:t>
                      </w:r>
                      <w:r>
                        <w:rPr>
                          <w:rFonts w:ascii="Tahoma" w:hAnsi="Tahoma" w:cs="Tahoma"/>
                        </w:rPr>
                        <w:t>.</w:t>
                      </w:r>
                    </w:p>
                    <w:p w:rsidR="007C2B02" w:rsidRDefault="007C2B02" w:rsidP="007C2B02">
                      <w:pPr>
                        <w:widowControl w:val="0"/>
                      </w:pPr>
                      <w:r>
                        <w:rPr>
                          <w:rFonts w:ascii="Tahoma" w:hAnsi="Tahoma" w:cs="Tahoma"/>
                        </w:rPr>
                        <w:t xml:space="preserve">Malory, Sir Thomas. </w:t>
                      </w:r>
                      <w:r>
                        <w:rPr>
                          <w:rFonts w:ascii="Tahoma" w:hAnsi="Tahoma" w:cs="Tahoma"/>
                          <w:u w:val="single"/>
                        </w:rPr>
                        <w:t>Le Morte d’Artur</w:t>
                      </w:r>
                      <w:r>
                        <w:rPr>
                          <w:rFonts w:ascii="Tahoma" w:hAnsi="Tahoma" w:cs="Tahoma"/>
                        </w:rPr>
                        <w:tab/>
                        <w:t xml:space="preserve">Doyle, Sir Arthur Conan.  </w:t>
                      </w:r>
                      <w:r>
                        <w:rPr>
                          <w:rFonts w:ascii="Tahoma" w:hAnsi="Tahoma" w:cs="Tahoma"/>
                          <w:u w:val="single"/>
                        </w:rPr>
                        <w:t>The Hound of the Baskervilles</w:t>
                      </w:r>
                    </w:p>
                    <w:p w:rsidR="007C2B02" w:rsidRDefault="007C2B02" w:rsidP="007C2B02"/>
                  </w:txbxContent>
                </v:textbox>
              </v:shape>
            </w:pict>
          </mc:Fallback>
        </mc:AlternateContent>
      </w:r>
      <w:r w:rsidRPr="005177C1">
        <w:rPr>
          <w:noProof/>
          <w:color w:val="171717" w:themeColor="background2" w:themeShade="1A"/>
        </w:rPr>
        <mc:AlternateContent>
          <mc:Choice Requires="wps">
            <w:drawing>
              <wp:anchor distT="0" distB="0" distL="114300" distR="114300" simplePos="0" relativeHeight="251672576" behindDoc="0" locked="0" layoutInCell="1" allowOverlap="1" wp14:anchorId="27AEA2A6" wp14:editId="71A27C50">
                <wp:simplePos x="0" y="0"/>
                <wp:positionH relativeFrom="margin">
                  <wp:posOffset>-271145</wp:posOffset>
                </wp:positionH>
                <wp:positionV relativeFrom="margin">
                  <wp:posOffset>5080</wp:posOffset>
                </wp:positionV>
                <wp:extent cx="6535420" cy="6005195"/>
                <wp:effectExtent l="5080" t="5080" r="12700" b="95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5420" cy="6005195"/>
                        </a:xfrm>
                        <a:prstGeom prst="rect">
                          <a:avLst/>
                        </a:prstGeom>
                        <a:solidFill>
                          <a:srgbClr val="FFFFFF"/>
                        </a:solidFill>
                        <a:ln w="9525">
                          <a:solidFill>
                            <a:srgbClr val="000000"/>
                          </a:solidFill>
                          <a:miter lim="800000"/>
                          <a:headEnd/>
                          <a:tailEnd/>
                        </a:ln>
                      </wps:spPr>
                      <wps:txbx>
                        <w:txbxContent>
                          <w:p w:rsidR="007C2B02" w:rsidRDefault="007C2B02" w:rsidP="007C2B02">
                            <w:pPr>
                              <w:widowControl w:val="0"/>
                              <w:rPr>
                                <w:rFonts w:ascii="Tahoma" w:hAnsi="Tahoma" w:cs="Tahoma"/>
                                <w:sz w:val="24"/>
                                <w:szCs w:val="24"/>
                              </w:rPr>
                            </w:pPr>
                            <w:r>
                              <w:rPr>
                                <w:rFonts w:ascii="Tahoma" w:hAnsi="Tahoma" w:cs="Tahoma"/>
                                <w:b/>
                                <w:bCs/>
                                <w:sz w:val="24"/>
                                <w:szCs w:val="24"/>
                              </w:rPr>
                              <w:t xml:space="preserve">Grading:  </w:t>
                            </w:r>
                            <w:r>
                              <w:rPr>
                                <w:rFonts w:ascii="Tahoma" w:hAnsi="Tahoma" w:cs="Tahoma"/>
                                <w:sz w:val="24"/>
                                <w:szCs w:val="24"/>
                              </w:rPr>
                              <w:t xml:space="preserve">Every test, quiz, project, writing assignment, spot-checked homework assignment, or notebook check will earn points which will be totaled at the end of the grading period and divided by the total number of possible points to obtain a percentage grade.  I make every effort to keep students informed of their current point totals and grade; however, students can keep track of their own grades simply </w:t>
                            </w:r>
                            <w:r w:rsidR="00A11BC5">
                              <w:rPr>
                                <w:rFonts w:ascii="Tahoma" w:hAnsi="Tahoma" w:cs="Tahoma"/>
                                <w:sz w:val="24"/>
                                <w:szCs w:val="24"/>
                              </w:rPr>
                              <w:t xml:space="preserve">by checking online or </w:t>
                            </w:r>
                            <w:r>
                              <w:rPr>
                                <w:rFonts w:ascii="Tahoma" w:hAnsi="Tahoma" w:cs="Tahoma"/>
                                <w:sz w:val="24"/>
                                <w:szCs w:val="24"/>
                              </w:rPr>
                              <w:t>by recording grades as they are returned.  Grades are update</w:t>
                            </w:r>
                            <w:r w:rsidR="00A11BC5">
                              <w:rPr>
                                <w:rFonts w:ascii="Tahoma" w:hAnsi="Tahoma" w:cs="Tahoma"/>
                                <w:sz w:val="24"/>
                                <w:szCs w:val="24"/>
                              </w:rPr>
                              <w:t>d at least once a week</w:t>
                            </w:r>
                            <w:r>
                              <w:rPr>
                                <w:rFonts w:ascii="Tahoma" w:hAnsi="Tahoma" w:cs="Tahoma"/>
                                <w:sz w:val="24"/>
                                <w:szCs w:val="24"/>
                              </w:rPr>
                              <w:t>.</w:t>
                            </w:r>
                          </w:p>
                          <w:p w:rsidR="007C2B02" w:rsidRDefault="007C2B02" w:rsidP="007C2B02">
                            <w:pPr>
                              <w:widowControl w:val="0"/>
                              <w:rPr>
                                <w:rFonts w:ascii="Tahoma" w:hAnsi="Tahoma" w:cs="Tahoma"/>
                                <w:sz w:val="24"/>
                                <w:szCs w:val="24"/>
                              </w:rPr>
                            </w:pPr>
                            <w:r>
                              <w:rPr>
                                <w:rFonts w:ascii="Tahoma" w:hAnsi="Tahoma" w:cs="Tahoma"/>
                                <w:sz w:val="24"/>
                                <w:szCs w:val="24"/>
                              </w:rPr>
                              <w:t> </w:t>
                            </w:r>
                          </w:p>
                          <w:p w:rsidR="007C2B02" w:rsidRDefault="007C2B02" w:rsidP="007C2B02">
                            <w:pPr>
                              <w:widowControl w:val="0"/>
                              <w:rPr>
                                <w:rFonts w:ascii="Tahoma" w:hAnsi="Tahoma" w:cs="Tahoma"/>
                                <w:sz w:val="24"/>
                                <w:szCs w:val="24"/>
                              </w:rPr>
                            </w:pPr>
                            <w:r>
                              <w:rPr>
                                <w:rFonts w:ascii="Tahoma" w:hAnsi="Tahoma" w:cs="Tahoma"/>
                                <w:sz w:val="24"/>
                                <w:szCs w:val="24"/>
                              </w:rPr>
                              <w:t xml:space="preserve">Following the traditional format of an A as from 90-100%, a B from 80-89%, etc., I may elect to </w:t>
                            </w:r>
                            <w:r>
                              <w:rPr>
                                <w:rFonts w:ascii="Tahoma" w:hAnsi="Tahoma" w:cs="Tahoma"/>
                                <w:b/>
                                <w:bCs/>
                                <w:sz w:val="24"/>
                                <w:szCs w:val="24"/>
                              </w:rPr>
                              <w:t>raise a grade for positive and constructive class participation and preparation</w:t>
                            </w:r>
                            <w:r>
                              <w:rPr>
                                <w:rFonts w:ascii="Tahoma" w:hAnsi="Tahoma" w:cs="Tahoma"/>
                                <w:sz w:val="24"/>
                                <w:szCs w:val="24"/>
                              </w:rPr>
                              <w:t xml:space="preserve">, or I may </w:t>
                            </w:r>
                            <w:r>
                              <w:rPr>
                                <w:rFonts w:ascii="Tahoma" w:hAnsi="Tahoma" w:cs="Tahoma"/>
                                <w:b/>
                                <w:bCs/>
                                <w:sz w:val="24"/>
                                <w:szCs w:val="24"/>
                              </w:rPr>
                              <w:t>lower a grade for consistent negative or disruptive class behavior that prevents others from learning or me from teaching effectively</w:t>
                            </w:r>
                            <w:r>
                              <w:rPr>
                                <w:rFonts w:ascii="Tahoma" w:hAnsi="Tahoma" w:cs="Tahoma"/>
                                <w:sz w:val="24"/>
                                <w:szCs w:val="24"/>
                              </w:rPr>
                              <w:t xml:space="preserve">.  Knowing this, students should come prepared for class every day—with their own books, notebooks, readings, handouts, </w:t>
                            </w:r>
                            <w:r w:rsidR="005177C1">
                              <w:rPr>
                                <w:rFonts w:ascii="Tahoma" w:hAnsi="Tahoma" w:cs="Tahoma"/>
                                <w:sz w:val="24"/>
                                <w:szCs w:val="24"/>
                              </w:rPr>
                              <w:t xml:space="preserve">pens, pencils, </w:t>
                            </w:r>
                            <w:r>
                              <w:rPr>
                                <w:rFonts w:ascii="Tahoma" w:hAnsi="Tahoma" w:cs="Tahoma"/>
                                <w:sz w:val="24"/>
                                <w:szCs w:val="24"/>
                              </w:rPr>
                              <w:t>and homework completed before entering class.  If you become habitually late to class—in other words, not in your assigned seat when the bell rings—you will need to obtain a pass from wherever you are coming from.</w:t>
                            </w:r>
                          </w:p>
                          <w:p w:rsidR="007C2B02" w:rsidRDefault="007C2B02" w:rsidP="007C2B02">
                            <w:pPr>
                              <w:widowControl w:val="0"/>
                              <w:rPr>
                                <w:rFonts w:ascii="Tahoma" w:hAnsi="Tahoma" w:cs="Tahoma"/>
                                <w:sz w:val="24"/>
                                <w:szCs w:val="24"/>
                              </w:rPr>
                            </w:pPr>
                            <w:r>
                              <w:rPr>
                                <w:rFonts w:ascii="Tahoma" w:hAnsi="Tahoma" w:cs="Tahoma"/>
                                <w:sz w:val="24"/>
                                <w:szCs w:val="24"/>
                              </w:rPr>
                              <w:t> </w:t>
                            </w:r>
                          </w:p>
                          <w:p w:rsidR="007C2B02" w:rsidRDefault="007C2B02" w:rsidP="007C2B02">
                            <w:pPr>
                              <w:widowControl w:val="0"/>
                              <w:rPr>
                                <w:rFonts w:ascii="Tahoma" w:hAnsi="Tahoma" w:cs="Tahoma"/>
                                <w:sz w:val="24"/>
                                <w:szCs w:val="24"/>
                              </w:rPr>
                            </w:pPr>
                            <w:r>
                              <w:rPr>
                                <w:rFonts w:ascii="Tahoma" w:hAnsi="Tahoma" w:cs="Tahoma"/>
                                <w:sz w:val="24"/>
                                <w:szCs w:val="24"/>
                              </w:rPr>
                              <w:t xml:space="preserve">While </w:t>
                            </w:r>
                            <w:r>
                              <w:rPr>
                                <w:rFonts w:ascii="Tahoma" w:hAnsi="Tahoma" w:cs="Tahoma"/>
                                <w:b/>
                                <w:bCs/>
                                <w:sz w:val="24"/>
                                <w:szCs w:val="24"/>
                              </w:rPr>
                              <w:t>extended absences</w:t>
                            </w:r>
                            <w:r>
                              <w:rPr>
                                <w:rFonts w:ascii="Tahoma" w:hAnsi="Tahoma" w:cs="Tahoma"/>
                                <w:sz w:val="24"/>
                                <w:szCs w:val="24"/>
                              </w:rPr>
                              <w:t xml:space="preserve"> (whether from school or from my class) are often unavoidable and completely understandable, students who try to manipulate the system to avoid class will inevitably pay a price in their lack of preparation and missed connections between material from one day to another.  It is always the student’s responsibility to complete assignments whenever absent, for whatever reason.  Missed extra credit opportunities or unannounced quizzes from days missed cannot be “made up.”</w:t>
                            </w:r>
                          </w:p>
                          <w:p w:rsidR="007C2B02" w:rsidRDefault="007C2B02" w:rsidP="007C2B02">
                            <w:pPr>
                              <w:widowControl w:val="0"/>
                              <w:rPr>
                                <w:rFonts w:ascii="Tahoma" w:hAnsi="Tahoma" w:cs="Tahoma"/>
                                <w:sz w:val="24"/>
                                <w:szCs w:val="24"/>
                              </w:rPr>
                            </w:pPr>
                            <w:r>
                              <w:rPr>
                                <w:rFonts w:ascii="Tahoma" w:hAnsi="Tahoma" w:cs="Tahoma"/>
                                <w:sz w:val="24"/>
                                <w:szCs w:val="24"/>
                              </w:rPr>
                              <w:t> </w:t>
                            </w:r>
                          </w:p>
                          <w:p w:rsidR="007C2B02" w:rsidRDefault="007C2B02" w:rsidP="007C2B02">
                            <w:pPr>
                              <w:widowControl w:val="0"/>
                              <w:rPr>
                                <w:rFonts w:ascii="Tahoma" w:hAnsi="Tahoma" w:cs="Tahoma"/>
                                <w:sz w:val="24"/>
                                <w:szCs w:val="24"/>
                              </w:rPr>
                            </w:pPr>
                            <w:r>
                              <w:rPr>
                                <w:rFonts w:ascii="Tahoma" w:hAnsi="Tahoma" w:cs="Tahoma"/>
                                <w:b/>
                                <w:bCs/>
                                <w:sz w:val="24"/>
                                <w:szCs w:val="24"/>
                              </w:rPr>
                              <w:t>Late assignments</w:t>
                            </w:r>
                            <w:r>
                              <w:rPr>
                                <w:rFonts w:ascii="Tahoma" w:hAnsi="Tahoma" w:cs="Tahoma"/>
                                <w:sz w:val="24"/>
                                <w:szCs w:val="24"/>
                              </w:rPr>
                              <w:t xml:space="preserve"> lose one letter grade from what they would otherwise have earned for </w:t>
                            </w:r>
                            <w:r>
                              <w:rPr>
                                <w:rFonts w:ascii="Tahoma" w:hAnsi="Tahoma" w:cs="Tahoma"/>
                                <w:sz w:val="24"/>
                                <w:szCs w:val="24"/>
                                <w:u w:val="single"/>
                              </w:rPr>
                              <w:t>each day</w:t>
                            </w:r>
                            <w:r>
                              <w:rPr>
                                <w:rFonts w:ascii="Tahoma" w:hAnsi="Tahoma" w:cs="Tahoma"/>
                                <w:sz w:val="24"/>
                                <w:szCs w:val="24"/>
                              </w:rPr>
                              <w:t xml:space="preserve"> late.  </w:t>
                            </w:r>
                            <w:r>
                              <w:rPr>
                                <w:rFonts w:ascii="Tahoma" w:hAnsi="Tahoma" w:cs="Tahoma"/>
                                <w:b/>
                                <w:bCs/>
                                <w:sz w:val="24"/>
                                <w:szCs w:val="24"/>
                              </w:rPr>
                              <w:t>Make-up</w:t>
                            </w:r>
                            <w:r>
                              <w:rPr>
                                <w:rFonts w:ascii="Tahoma" w:hAnsi="Tahoma" w:cs="Tahoma"/>
                                <w:sz w:val="24"/>
                                <w:szCs w:val="24"/>
                              </w:rPr>
                              <w:t xml:space="preserve"> work must be completed within one week of return to school, </w:t>
                            </w:r>
                            <w:r>
                              <w:rPr>
                                <w:rFonts w:ascii="Tahoma" w:hAnsi="Tahoma" w:cs="Tahoma"/>
                                <w:b/>
                                <w:bCs/>
                                <w:sz w:val="24"/>
                                <w:szCs w:val="24"/>
                              </w:rPr>
                              <w:t>before or after school.</w:t>
                            </w:r>
                            <w:r>
                              <w:rPr>
                                <w:rFonts w:ascii="Tahoma" w:hAnsi="Tahoma" w:cs="Tahoma"/>
                                <w:sz w:val="24"/>
                                <w:szCs w:val="24"/>
                              </w:rPr>
                              <w:t xml:space="preserve">  It is the student’s responsibility to schedule any missed tests or other projects immediately upon return</w:t>
                            </w:r>
                            <w:r w:rsidR="005177C1">
                              <w:rPr>
                                <w:rFonts w:ascii="Tahoma" w:hAnsi="Tahoma" w:cs="Tahoma"/>
                                <w:sz w:val="24"/>
                                <w:szCs w:val="24"/>
                              </w:rPr>
                              <w:t xml:space="preserve"> to school.  SEE </w:t>
                            </w:r>
                            <w:r>
                              <w:rPr>
                                <w:rFonts w:ascii="Tahoma" w:hAnsi="Tahoma" w:cs="Tahoma"/>
                                <w:sz w:val="24"/>
                                <w:szCs w:val="24"/>
                              </w:rPr>
                              <w:t>the Student Planner for School Policy on this issue.</w:t>
                            </w:r>
                          </w:p>
                          <w:p w:rsidR="007C2B02" w:rsidRDefault="007C2B02" w:rsidP="007C2B02"/>
                          <w:p w:rsidR="007C2B02" w:rsidRDefault="007C2B02" w:rsidP="007C2B02">
                            <w:r>
                              <w:rPr>
                                <w:rFonts w:ascii="Tahoma" w:hAnsi="Tahoma" w:cs="Tahoma"/>
                                <w:b/>
                                <w:bCs/>
                                <w:sz w:val="24"/>
                                <w:szCs w:val="24"/>
                              </w:rPr>
                              <w:t>Extra help</w:t>
                            </w:r>
                            <w:r>
                              <w:rPr>
                                <w:rFonts w:ascii="Tahoma" w:hAnsi="Tahoma" w:cs="Tahoma"/>
                                <w:sz w:val="24"/>
                                <w:szCs w:val="24"/>
                              </w:rPr>
                              <w:t xml:space="preserve"> is cheerfully offered and available upon request.  If you’re having trouble with anything, come talk to me.  I’ll do my best to help.</w:t>
                            </w:r>
                            <w:r w:rsidR="005177C1">
                              <w:rPr>
                                <w:rFonts w:ascii="Tahoma" w:hAnsi="Tahoma" w:cs="Tahoma"/>
                                <w:sz w:val="24"/>
                                <w:szCs w:val="24"/>
                              </w:rPr>
                              <w:t xml:space="preserve">  I love what I teach, and I love teaching!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AEA2A6" id="Text Box 11" o:spid="_x0000_s1035" type="#_x0000_t202" style="position:absolute;margin-left:-21.35pt;margin-top:.4pt;width:514.6pt;height:472.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">
                <v:textbox>
                  <w:txbxContent>
                    <w:p w:rsidR="007C2B02" w:rsidRDefault="007C2B02" w:rsidP="007C2B02">
                      <w:pPr>
                        <w:widowControl w:val="0"/>
                        <w:rPr>
                          <w:rFonts w:ascii="Tahoma" w:hAnsi="Tahoma" w:cs="Tahoma"/>
                          <w:sz w:val="24"/>
                          <w:szCs w:val="24"/>
                        </w:rPr>
                      </w:pPr>
                      <w:r>
                        <w:rPr>
                          <w:rFonts w:ascii="Tahoma" w:hAnsi="Tahoma" w:cs="Tahoma"/>
                          <w:b/>
                          <w:bCs/>
                          <w:sz w:val="24"/>
                          <w:szCs w:val="24"/>
                        </w:rPr>
                        <w:t xml:space="preserve">Grading:  </w:t>
                      </w:r>
                      <w:r>
                        <w:rPr>
                          <w:rFonts w:ascii="Tahoma" w:hAnsi="Tahoma" w:cs="Tahoma"/>
                          <w:sz w:val="24"/>
                          <w:szCs w:val="24"/>
                        </w:rPr>
                        <w:t xml:space="preserve">Every test, quiz, project, writing assignment, spot-checked homework assignment, or notebook check will earn points which will be totaled at the end of the grading period and divided by the total number of possible points to obtain a percentage grade.  I make every effort to keep students informed of their current point totals and grade; however, students can keep track of their own grades simply </w:t>
                      </w:r>
                      <w:r w:rsidR="00A11BC5">
                        <w:rPr>
                          <w:rFonts w:ascii="Tahoma" w:hAnsi="Tahoma" w:cs="Tahoma"/>
                          <w:sz w:val="24"/>
                          <w:szCs w:val="24"/>
                        </w:rPr>
                        <w:t xml:space="preserve">by checking online or </w:t>
                      </w:r>
                      <w:r>
                        <w:rPr>
                          <w:rFonts w:ascii="Tahoma" w:hAnsi="Tahoma" w:cs="Tahoma"/>
                          <w:sz w:val="24"/>
                          <w:szCs w:val="24"/>
                        </w:rPr>
                        <w:t>by recording grades as they are returned.  Grades are update</w:t>
                      </w:r>
                      <w:r w:rsidR="00A11BC5">
                        <w:rPr>
                          <w:rFonts w:ascii="Tahoma" w:hAnsi="Tahoma" w:cs="Tahoma"/>
                          <w:sz w:val="24"/>
                          <w:szCs w:val="24"/>
                        </w:rPr>
                        <w:t>d at least once a week</w:t>
                      </w:r>
                      <w:r>
                        <w:rPr>
                          <w:rFonts w:ascii="Tahoma" w:hAnsi="Tahoma" w:cs="Tahoma"/>
                          <w:sz w:val="24"/>
                          <w:szCs w:val="24"/>
                        </w:rPr>
                        <w:t>.</w:t>
                      </w:r>
                    </w:p>
                    <w:p w:rsidR="007C2B02" w:rsidRDefault="007C2B02" w:rsidP="007C2B02">
                      <w:pPr>
                        <w:widowControl w:val="0"/>
                        <w:rPr>
                          <w:rFonts w:ascii="Tahoma" w:hAnsi="Tahoma" w:cs="Tahoma"/>
                          <w:sz w:val="24"/>
                          <w:szCs w:val="24"/>
                        </w:rPr>
                      </w:pPr>
                      <w:r>
                        <w:rPr>
                          <w:rFonts w:ascii="Tahoma" w:hAnsi="Tahoma" w:cs="Tahoma"/>
                          <w:sz w:val="24"/>
                          <w:szCs w:val="24"/>
                        </w:rPr>
                        <w:t> </w:t>
                      </w:r>
                    </w:p>
                    <w:p w:rsidR="007C2B02" w:rsidRDefault="007C2B02" w:rsidP="007C2B02">
                      <w:pPr>
                        <w:widowControl w:val="0"/>
                        <w:rPr>
                          <w:rFonts w:ascii="Tahoma" w:hAnsi="Tahoma" w:cs="Tahoma"/>
                          <w:sz w:val="24"/>
                          <w:szCs w:val="24"/>
                        </w:rPr>
                      </w:pPr>
                      <w:r>
                        <w:rPr>
                          <w:rFonts w:ascii="Tahoma" w:hAnsi="Tahoma" w:cs="Tahoma"/>
                          <w:sz w:val="24"/>
                          <w:szCs w:val="24"/>
                        </w:rPr>
                        <w:t xml:space="preserve">Following the traditional format of an A as from 90-100%, a B from 80-89%, etc., I may elect to </w:t>
                      </w:r>
                      <w:r>
                        <w:rPr>
                          <w:rFonts w:ascii="Tahoma" w:hAnsi="Tahoma" w:cs="Tahoma"/>
                          <w:b/>
                          <w:bCs/>
                          <w:sz w:val="24"/>
                          <w:szCs w:val="24"/>
                        </w:rPr>
                        <w:t>raise a grade for positive and constructive class participation and preparation</w:t>
                      </w:r>
                      <w:r>
                        <w:rPr>
                          <w:rFonts w:ascii="Tahoma" w:hAnsi="Tahoma" w:cs="Tahoma"/>
                          <w:sz w:val="24"/>
                          <w:szCs w:val="24"/>
                        </w:rPr>
                        <w:t xml:space="preserve">, or I may </w:t>
                      </w:r>
                      <w:r>
                        <w:rPr>
                          <w:rFonts w:ascii="Tahoma" w:hAnsi="Tahoma" w:cs="Tahoma"/>
                          <w:b/>
                          <w:bCs/>
                          <w:sz w:val="24"/>
                          <w:szCs w:val="24"/>
                        </w:rPr>
                        <w:t>lower a grade for consistent negative or disruptive class behavior that prevents others from learning or me from teaching effectively</w:t>
                      </w:r>
                      <w:r>
                        <w:rPr>
                          <w:rFonts w:ascii="Tahoma" w:hAnsi="Tahoma" w:cs="Tahoma"/>
                          <w:sz w:val="24"/>
                          <w:szCs w:val="24"/>
                        </w:rPr>
                        <w:t xml:space="preserve">.  Knowing this, students should come prepared for class every day—with their own books, notebooks, readings, handouts, </w:t>
                      </w:r>
                      <w:r w:rsidR="005177C1">
                        <w:rPr>
                          <w:rFonts w:ascii="Tahoma" w:hAnsi="Tahoma" w:cs="Tahoma"/>
                          <w:sz w:val="24"/>
                          <w:szCs w:val="24"/>
                        </w:rPr>
                        <w:t xml:space="preserve">pens, pencils, </w:t>
                      </w:r>
                      <w:r>
                        <w:rPr>
                          <w:rFonts w:ascii="Tahoma" w:hAnsi="Tahoma" w:cs="Tahoma"/>
                          <w:sz w:val="24"/>
                          <w:szCs w:val="24"/>
                        </w:rPr>
                        <w:t>and homework completed before entering class.  If you become habitually late to class—in other words, not in your assigned seat when the bell rings—you will need to obtain a pass from wherever you are coming from.</w:t>
                      </w:r>
                    </w:p>
                    <w:p w:rsidR="007C2B02" w:rsidRDefault="007C2B02" w:rsidP="007C2B02">
                      <w:pPr>
                        <w:widowControl w:val="0"/>
                        <w:rPr>
                          <w:rFonts w:ascii="Tahoma" w:hAnsi="Tahoma" w:cs="Tahoma"/>
                          <w:sz w:val="24"/>
                          <w:szCs w:val="24"/>
                        </w:rPr>
                      </w:pPr>
                      <w:r>
                        <w:rPr>
                          <w:rFonts w:ascii="Tahoma" w:hAnsi="Tahoma" w:cs="Tahoma"/>
                          <w:sz w:val="24"/>
                          <w:szCs w:val="24"/>
                        </w:rPr>
                        <w:t> </w:t>
                      </w:r>
                    </w:p>
                    <w:p w:rsidR="007C2B02" w:rsidRDefault="007C2B02" w:rsidP="007C2B02">
                      <w:pPr>
                        <w:widowControl w:val="0"/>
                        <w:rPr>
                          <w:rFonts w:ascii="Tahoma" w:hAnsi="Tahoma" w:cs="Tahoma"/>
                          <w:sz w:val="24"/>
                          <w:szCs w:val="24"/>
                        </w:rPr>
                      </w:pPr>
                      <w:r>
                        <w:rPr>
                          <w:rFonts w:ascii="Tahoma" w:hAnsi="Tahoma" w:cs="Tahoma"/>
                          <w:sz w:val="24"/>
                          <w:szCs w:val="24"/>
                        </w:rPr>
                        <w:t xml:space="preserve">While </w:t>
                      </w:r>
                      <w:r>
                        <w:rPr>
                          <w:rFonts w:ascii="Tahoma" w:hAnsi="Tahoma" w:cs="Tahoma"/>
                          <w:b/>
                          <w:bCs/>
                          <w:sz w:val="24"/>
                          <w:szCs w:val="24"/>
                        </w:rPr>
                        <w:t>extended absences</w:t>
                      </w:r>
                      <w:r>
                        <w:rPr>
                          <w:rFonts w:ascii="Tahoma" w:hAnsi="Tahoma" w:cs="Tahoma"/>
                          <w:sz w:val="24"/>
                          <w:szCs w:val="24"/>
                        </w:rPr>
                        <w:t xml:space="preserve"> (whether from school or from my class) are often unavoidable and completely understandable, students who try to manipulate the system to avoid class will inevitably pay a price in their lack of preparation and missed connections between material from one day to another.  It is always the student’s responsibility to complete assignments whenever absent, for whatever reason.  Missed extra credit opportunities or unannounced quizzes from days missed cannot be “made up.”</w:t>
                      </w:r>
                    </w:p>
                    <w:p w:rsidR="007C2B02" w:rsidRDefault="007C2B02" w:rsidP="007C2B02">
                      <w:pPr>
                        <w:widowControl w:val="0"/>
                        <w:rPr>
                          <w:rFonts w:ascii="Tahoma" w:hAnsi="Tahoma" w:cs="Tahoma"/>
                          <w:sz w:val="24"/>
                          <w:szCs w:val="24"/>
                        </w:rPr>
                      </w:pPr>
                      <w:r>
                        <w:rPr>
                          <w:rFonts w:ascii="Tahoma" w:hAnsi="Tahoma" w:cs="Tahoma"/>
                          <w:sz w:val="24"/>
                          <w:szCs w:val="24"/>
                        </w:rPr>
                        <w:t> </w:t>
                      </w:r>
                    </w:p>
                    <w:p w:rsidR="007C2B02" w:rsidRDefault="007C2B02" w:rsidP="007C2B02">
                      <w:pPr>
                        <w:widowControl w:val="0"/>
                        <w:rPr>
                          <w:rFonts w:ascii="Tahoma" w:hAnsi="Tahoma" w:cs="Tahoma"/>
                          <w:sz w:val="24"/>
                          <w:szCs w:val="24"/>
                        </w:rPr>
                      </w:pPr>
                      <w:r>
                        <w:rPr>
                          <w:rFonts w:ascii="Tahoma" w:hAnsi="Tahoma" w:cs="Tahoma"/>
                          <w:b/>
                          <w:bCs/>
                          <w:sz w:val="24"/>
                          <w:szCs w:val="24"/>
                        </w:rPr>
                        <w:t>Late assignments</w:t>
                      </w:r>
                      <w:r>
                        <w:rPr>
                          <w:rFonts w:ascii="Tahoma" w:hAnsi="Tahoma" w:cs="Tahoma"/>
                          <w:sz w:val="24"/>
                          <w:szCs w:val="24"/>
                        </w:rPr>
                        <w:t xml:space="preserve"> lose one letter grade from what they would otherwise have earned for </w:t>
                      </w:r>
                      <w:r>
                        <w:rPr>
                          <w:rFonts w:ascii="Tahoma" w:hAnsi="Tahoma" w:cs="Tahoma"/>
                          <w:sz w:val="24"/>
                          <w:szCs w:val="24"/>
                          <w:u w:val="single"/>
                        </w:rPr>
                        <w:t>each day</w:t>
                      </w:r>
                      <w:r>
                        <w:rPr>
                          <w:rFonts w:ascii="Tahoma" w:hAnsi="Tahoma" w:cs="Tahoma"/>
                          <w:sz w:val="24"/>
                          <w:szCs w:val="24"/>
                        </w:rPr>
                        <w:t xml:space="preserve"> late.  </w:t>
                      </w:r>
                      <w:r>
                        <w:rPr>
                          <w:rFonts w:ascii="Tahoma" w:hAnsi="Tahoma" w:cs="Tahoma"/>
                          <w:b/>
                          <w:bCs/>
                          <w:sz w:val="24"/>
                          <w:szCs w:val="24"/>
                        </w:rPr>
                        <w:t>Make-up</w:t>
                      </w:r>
                      <w:r>
                        <w:rPr>
                          <w:rFonts w:ascii="Tahoma" w:hAnsi="Tahoma" w:cs="Tahoma"/>
                          <w:sz w:val="24"/>
                          <w:szCs w:val="24"/>
                        </w:rPr>
                        <w:t xml:space="preserve"> work must be completed within one week of return to school, </w:t>
                      </w:r>
                      <w:r>
                        <w:rPr>
                          <w:rFonts w:ascii="Tahoma" w:hAnsi="Tahoma" w:cs="Tahoma"/>
                          <w:b/>
                          <w:bCs/>
                          <w:sz w:val="24"/>
                          <w:szCs w:val="24"/>
                        </w:rPr>
                        <w:t>before or after school.</w:t>
                      </w:r>
                      <w:r>
                        <w:rPr>
                          <w:rFonts w:ascii="Tahoma" w:hAnsi="Tahoma" w:cs="Tahoma"/>
                          <w:sz w:val="24"/>
                          <w:szCs w:val="24"/>
                        </w:rPr>
                        <w:t xml:space="preserve">  It is the student’s responsibility to schedule any missed tests or other projects immediately upon return</w:t>
                      </w:r>
                      <w:r w:rsidR="005177C1">
                        <w:rPr>
                          <w:rFonts w:ascii="Tahoma" w:hAnsi="Tahoma" w:cs="Tahoma"/>
                          <w:sz w:val="24"/>
                          <w:szCs w:val="24"/>
                        </w:rPr>
                        <w:t xml:space="preserve"> to school.  SEE </w:t>
                      </w:r>
                      <w:r>
                        <w:rPr>
                          <w:rFonts w:ascii="Tahoma" w:hAnsi="Tahoma" w:cs="Tahoma"/>
                          <w:sz w:val="24"/>
                          <w:szCs w:val="24"/>
                        </w:rPr>
                        <w:t>the Student Planner for School Policy on this issue.</w:t>
                      </w:r>
                    </w:p>
                    <w:p w:rsidR="007C2B02" w:rsidRDefault="007C2B02" w:rsidP="007C2B02"/>
                    <w:p w:rsidR="007C2B02" w:rsidRDefault="007C2B02" w:rsidP="007C2B02">
                      <w:r>
                        <w:rPr>
                          <w:rFonts w:ascii="Tahoma" w:hAnsi="Tahoma" w:cs="Tahoma"/>
                          <w:b/>
                          <w:bCs/>
                          <w:sz w:val="24"/>
                          <w:szCs w:val="24"/>
                        </w:rPr>
                        <w:t>Extra help</w:t>
                      </w:r>
                      <w:r>
                        <w:rPr>
                          <w:rFonts w:ascii="Tahoma" w:hAnsi="Tahoma" w:cs="Tahoma"/>
                          <w:sz w:val="24"/>
                          <w:szCs w:val="24"/>
                        </w:rPr>
                        <w:t xml:space="preserve"> is cheerfully offered and available upon request.  If you’re having trouble with anything, come talk to me.  I’ll do my best to help.</w:t>
                      </w:r>
                      <w:r w:rsidR="005177C1">
                        <w:rPr>
                          <w:rFonts w:ascii="Tahoma" w:hAnsi="Tahoma" w:cs="Tahoma"/>
                          <w:sz w:val="24"/>
                          <w:szCs w:val="24"/>
                        </w:rPr>
                        <w:t xml:space="preserve">  I love what I teach, and I love teaching!</w:t>
                      </w:r>
                    </w:p>
                  </w:txbxContent>
                </v:textbox>
                <w10:wrap type="square" anchorx="margin" anchory="margin"/>
              </v:shape>
            </w:pict>
          </mc:Fallback>
        </mc:AlternateContent>
      </w: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392EA7" w:rsidRDefault="00392EA7" w:rsidP="007C2B02">
      <w:pPr>
        <w:widowControl w:val="0"/>
        <w:jc w:val="center"/>
        <w:rPr>
          <w:rFonts w:ascii="Calligraph421 BT" w:hAnsi="Calligraph421 BT"/>
          <w:b/>
          <w:bCs/>
          <w:color w:val="171717" w:themeColor="background2" w:themeShade="1A"/>
          <w:sz w:val="48"/>
          <w:szCs w:val="48"/>
        </w:rPr>
        <w:sectPr w:rsidR="00392EA7" w:rsidSect="005E1381">
          <w:pgSz w:w="12240" w:h="15840"/>
          <w:pgMar w:top="1440" w:right="1440" w:bottom="1440" w:left="1440" w:header="720" w:footer="720" w:gutter="0"/>
          <w:cols w:space="720"/>
          <w:docGrid w:linePitch="360"/>
        </w:sectPr>
      </w:pPr>
    </w:p>
    <w:p w:rsidR="007C2B02" w:rsidRPr="005177C1" w:rsidRDefault="007C2B02" w:rsidP="007C2B02">
      <w:pPr>
        <w:widowControl w:val="0"/>
        <w:jc w:val="center"/>
        <w:rPr>
          <w:rFonts w:ascii="Calligraph421 BT" w:hAnsi="Calligraph421 BT"/>
          <w:b/>
          <w:bCs/>
          <w:color w:val="171717" w:themeColor="background2" w:themeShade="1A"/>
          <w:sz w:val="48"/>
          <w:szCs w:val="48"/>
        </w:rPr>
      </w:pPr>
      <w:r w:rsidRPr="005177C1">
        <w:rPr>
          <w:rFonts w:ascii="Calligraph421 BT" w:hAnsi="Calligraph421 BT"/>
          <w:b/>
          <w:bCs/>
          <w:color w:val="171717" w:themeColor="background2" w:themeShade="1A"/>
          <w:sz w:val="48"/>
          <w:szCs w:val="48"/>
        </w:rPr>
        <w:lastRenderedPageBreak/>
        <w:t>Tentative Reading Units</w:t>
      </w:r>
    </w:p>
    <w:p w:rsidR="007C2B02" w:rsidRDefault="007C2B02" w:rsidP="007C2B02">
      <w:pPr>
        <w:widowControl w:val="0"/>
        <w:jc w:val="center"/>
        <w:rPr>
          <w:rFonts w:ascii="Calligraph421 BT" w:hAnsi="Calligraph421 BT"/>
          <w:b/>
          <w:bCs/>
          <w:color w:val="171717" w:themeColor="background2" w:themeShade="1A"/>
          <w:sz w:val="48"/>
          <w:szCs w:val="48"/>
        </w:rPr>
      </w:pPr>
      <w:r w:rsidRPr="005177C1">
        <w:rPr>
          <w:rFonts w:ascii="Calligraph421 BT" w:hAnsi="Calligraph421 BT"/>
          <w:b/>
          <w:bCs/>
          <w:color w:val="171717" w:themeColor="background2" w:themeShade="1A"/>
          <w:sz w:val="48"/>
          <w:szCs w:val="48"/>
        </w:rPr>
        <w:t>Literature &amp; Composition IV:  201</w:t>
      </w:r>
      <w:r w:rsidR="005177C1" w:rsidRPr="005177C1">
        <w:rPr>
          <w:rFonts w:ascii="Calligraph421 BT" w:hAnsi="Calligraph421 BT"/>
          <w:b/>
          <w:bCs/>
          <w:color w:val="171717" w:themeColor="background2" w:themeShade="1A"/>
          <w:sz w:val="48"/>
          <w:szCs w:val="48"/>
        </w:rPr>
        <w:t>4</w:t>
      </w:r>
      <w:r w:rsidRPr="005177C1">
        <w:rPr>
          <w:rFonts w:ascii="Calligraph421 BT" w:hAnsi="Calligraph421 BT"/>
          <w:b/>
          <w:bCs/>
          <w:color w:val="171717" w:themeColor="background2" w:themeShade="1A"/>
          <w:sz w:val="48"/>
          <w:szCs w:val="48"/>
        </w:rPr>
        <w:t>-20</w:t>
      </w:r>
      <w:r w:rsidR="005177C1" w:rsidRPr="005177C1">
        <w:rPr>
          <w:rFonts w:ascii="Calligraph421 BT" w:hAnsi="Calligraph421 BT"/>
          <w:b/>
          <w:bCs/>
          <w:color w:val="171717" w:themeColor="background2" w:themeShade="1A"/>
          <w:sz w:val="48"/>
          <w:szCs w:val="48"/>
        </w:rPr>
        <w:t>15</w:t>
      </w:r>
    </w:p>
    <w:p w:rsidR="00392EA7" w:rsidRPr="005177C1" w:rsidRDefault="00392EA7" w:rsidP="007C2B02">
      <w:pPr>
        <w:widowControl w:val="0"/>
        <w:jc w:val="center"/>
        <w:rPr>
          <w:rFonts w:ascii="Calligraph421 BT" w:hAnsi="Calligraph421 BT"/>
          <w:b/>
          <w:bCs/>
          <w:color w:val="171717" w:themeColor="background2" w:themeShade="1A"/>
          <w:sz w:val="48"/>
          <w:szCs w:val="48"/>
        </w:rPr>
      </w:pPr>
      <w:r>
        <w:rPr>
          <w:rFonts w:ascii="Calligraph421 BT" w:hAnsi="Calligraph421 BT"/>
          <w:b/>
          <w:bCs/>
          <w:color w:val="171717" w:themeColor="background2" w:themeShade="1A"/>
          <w:sz w:val="48"/>
          <w:szCs w:val="48"/>
        </w:rPr>
        <w:t xml:space="preserve">(Novels may be substituted in appropriate units) </w:t>
      </w:r>
    </w:p>
    <w:p w:rsidR="007C2B02" w:rsidRPr="005177C1" w:rsidRDefault="007C2B02" w:rsidP="007C2B02">
      <w:pPr>
        <w:widowControl w:val="0"/>
        <w:rPr>
          <w:color w:val="171717" w:themeColor="background2" w:themeShade="1A"/>
        </w:rPr>
      </w:pPr>
      <w:r w:rsidRPr="005177C1">
        <w:rPr>
          <w:color w:val="171717" w:themeColor="background2" w:themeShade="1A"/>
        </w:rPr>
        <w:t> </w:t>
      </w:r>
    </w:p>
    <w:p w:rsidR="007C2B02" w:rsidRPr="005177C1" w:rsidRDefault="007C2B02" w:rsidP="007C2B02">
      <w:pPr>
        <w:widowControl w:val="0"/>
        <w:rPr>
          <w:color w:val="171717" w:themeColor="background2" w:themeShade="1A"/>
        </w:rPr>
      </w:pPr>
      <w:r w:rsidRPr="005177C1">
        <w:rPr>
          <w:noProof/>
          <w:color w:val="171717" w:themeColor="background2" w:themeShade="1A"/>
        </w:rPr>
        <mc:AlternateContent>
          <mc:Choice Requires="wps">
            <w:drawing>
              <wp:anchor distT="0" distB="0" distL="114300" distR="114300" simplePos="0" relativeHeight="251674624" behindDoc="0" locked="0" layoutInCell="1" allowOverlap="1" wp14:anchorId="01880A3E" wp14:editId="5AFDA5B1">
                <wp:simplePos x="0" y="0"/>
                <wp:positionH relativeFrom="column">
                  <wp:posOffset>-9525</wp:posOffset>
                </wp:positionH>
                <wp:positionV relativeFrom="paragraph">
                  <wp:posOffset>114935</wp:posOffset>
                </wp:positionV>
                <wp:extent cx="6172200" cy="7258050"/>
                <wp:effectExtent l="9525" t="9525"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258050"/>
                        </a:xfrm>
                        <a:prstGeom prst="rect">
                          <a:avLst/>
                        </a:prstGeom>
                        <a:solidFill>
                          <a:srgbClr val="FFFFFF"/>
                        </a:solidFill>
                        <a:ln w="9525">
                          <a:solidFill>
                            <a:srgbClr val="000000"/>
                          </a:solidFill>
                          <a:miter lim="800000"/>
                          <a:headEnd/>
                          <a:tailEnd/>
                        </a:ln>
                      </wps:spPr>
                      <wps:txbx>
                        <w:txbxContent>
                          <w:p w:rsidR="007C2B02" w:rsidRDefault="007C2B02" w:rsidP="007C2B02">
                            <w:pPr>
                              <w:widowControl w:val="0"/>
                              <w:rPr>
                                <w:rFonts w:ascii="Americana BT" w:hAnsi="Americana BT"/>
                                <w:b/>
                                <w:bCs/>
                                <w:sz w:val="24"/>
                                <w:szCs w:val="24"/>
                              </w:rPr>
                            </w:pPr>
                            <w:r>
                              <w:rPr>
                                <w:rFonts w:ascii="Copperplate Gothic Bold" w:hAnsi="Copperplate Gothic Bold"/>
                                <w:b/>
                                <w:bCs/>
                                <w:sz w:val="24"/>
                                <w:szCs w:val="24"/>
                                <w:u w:val="single"/>
                              </w:rPr>
                              <w:t>Unit One</w:t>
                            </w:r>
                            <w:r>
                              <w:rPr>
                                <w:rFonts w:ascii="Copperplate Gothic Bold" w:hAnsi="Copperplate Gothic Bold"/>
                                <w:b/>
                                <w:bCs/>
                                <w:sz w:val="24"/>
                                <w:szCs w:val="24"/>
                              </w:rPr>
                              <w:t xml:space="preserve">:  </w:t>
                            </w:r>
                            <w:r>
                              <w:rPr>
                                <w:rFonts w:ascii="Americana BT" w:hAnsi="Americana BT"/>
                                <w:b/>
                                <w:bCs/>
                                <w:sz w:val="24"/>
                                <w:szCs w:val="24"/>
                              </w:rPr>
                              <w:t>The Heroic Tradition:  Epic Poetry</w:t>
                            </w:r>
                          </w:p>
                          <w:p w:rsidR="007C2B02" w:rsidRDefault="007C2B02" w:rsidP="007C2B02">
                            <w:pPr>
                              <w:widowControl w:val="0"/>
                              <w:rPr>
                                <w:rFonts w:ascii="Americana BT" w:hAnsi="Americana BT"/>
                                <w:sz w:val="24"/>
                                <w:szCs w:val="24"/>
                              </w:rPr>
                            </w:pPr>
                            <w:r>
                              <w:rPr>
                                <w:rFonts w:ascii="Americana BT" w:hAnsi="Americana BT"/>
                                <w:sz w:val="24"/>
                                <w:szCs w:val="24"/>
                              </w:rPr>
                              <w:t>Lecture and handout:  Epic poetry introduction and definition</w:t>
                            </w:r>
                          </w:p>
                          <w:p w:rsidR="007C2B02" w:rsidRDefault="007C2B02" w:rsidP="007C2B02">
                            <w:pPr>
                              <w:widowControl w:val="0"/>
                              <w:rPr>
                                <w:rFonts w:ascii="Americana BT" w:hAnsi="Americana BT"/>
                                <w:sz w:val="24"/>
                                <w:szCs w:val="24"/>
                              </w:rPr>
                            </w:pPr>
                            <w:r>
                              <w:rPr>
                                <w:rFonts w:ascii="Americana BT" w:hAnsi="Americana BT"/>
                                <w:sz w:val="24"/>
                                <w:szCs w:val="24"/>
                              </w:rPr>
                              <w:t>Homer</w:t>
                            </w:r>
                            <w:r>
                              <w:rPr>
                                <w:rFonts w:ascii="Americana BT" w:hAnsi="Americana BT"/>
                                <w:sz w:val="24"/>
                                <w:szCs w:val="24"/>
                              </w:rPr>
                              <w:tab/>
                            </w:r>
                            <w:r>
                              <w:rPr>
                                <w:rFonts w:ascii="Americana BT" w:hAnsi="Americana BT"/>
                                <w:sz w:val="24"/>
                                <w:szCs w:val="24"/>
                              </w:rPr>
                              <w:tab/>
                              <w:t xml:space="preserve">selections from </w:t>
                            </w:r>
                            <w:r>
                              <w:rPr>
                                <w:rFonts w:ascii="Americana BT" w:hAnsi="Americana BT"/>
                                <w:sz w:val="24"/>
                                <w:szCs w:val="24"/>
                                <w:u w:val="single"/>
                              </w:rPr>
                              <w:t>The Iliad</w:t>
                            </w:r>
                            <w:r>
                              <w:rPr>
                                <w:rFonts w:ascii="Americana BT" w:hAnsi="Americana BT"/>
                                <w:sz w:val="24"/>
                                <w:szCs w:val="24"/>
                              </w:rPr>
                              <w:t xml:space="preserve"> </w:t>
                            </w:r>
                          </w:p>
                          <w:p w:rsidR="007C2B02" w:rsidRDefault="007C2B02" w:rsidP="007C2B02">
                            <w:pPr>
                              <w:widowControl w:val="0"/>
                              <w:rPr>
                                <w:rFonts w:ascii="Americana BT" w:hAnsi="Americana BT"/>
                                <w:sz w:val="24"/>
                                <w:szCs w:val="24"/>
                              </w:rPr>
                            </w:pPr>
                            <w:r>
                              <w:rPr>
                                <w:rFonts w:ascii="Americana BT" w:hAnsi="Americana BT"/>
                                <w:sz w:val="24"/>
                                <w:szCs w:val="24"/>
                              </w:rPr>
                              <w:t>background on the Trojan War:  myth versus reality versus literary sources</w:t>
                            </w:r>
                          </w:p>
                          <w:p w:rsidR="007C2B02" w:rsidRDefault="007C2B02" w:rsidP="007C2B02">
                            <w:pPr>
                              <w:widowControl w:val="0"/>
                              <w:rPr>
                                <w:rFonts w:ascii="Americana BT" w:hAnsi="Americana BT"/>
                                <w:sz w:val="24"/>
                                <w:szCs w:val="24"/>
                                <w:u w:val="single"/>
                              </w:rPr>
                            </w:pPr>
                            <w:r>
                              <w:rPr>
                                <w:rFonts w:ascii="Americana BT" w:hAnsi="Americana BT"/>
                                <w:sz w:val="24"/>
                                <w:szCs w:val="24"/>
                              </w:rPr>
                              <w:t xml:space="preserve">Movie/visual insights:  view selections from </w:t>
                            </w:r>
                            <w:r>
                              <w:rPr>
                                <w:rFonts w:ascii="Americana BT" w:hAnsi="Americana BT"/>
                                <w:sz w:val="24"/>
                                <w:szCs w:val="24"/>
                                <w:u w:val="single"/>
                              </w:rPr>
                              <w:t>Troy</w:t>
                            </w:r>
                            <w:r>
                              <w:rPr>
                                <w:rFonts w:ascii="Americana BT" w:hAnsi="Americana BT"/>
                                <w:sz w:val="24"/>
                                <w:szCs w:val="24"/>
                              </w:rPr>
                              <w:t xml:space="preserve"> and/or </w:t>
                            </w:r>
                            <w:r>
                              <w:rPr>
                                <w:rFonts w:ascii="Americana BT" w:hAnsi="Americana BT"/>
                                <w:sz w:val="24"/>
                                <w:szCs w:val="24"/>
                                <w:u w:val="single"/>
                              </w:rPr>
                              <w:t>Alexander</w:t>
                            </w:r>
                          </w:p>
                          <w:p w:rsidR="007C2B02" w:rsidRDefault="007C2B02" w:rsidP="007C2B02">
                            <w:pPr>
                              <w:widowControl w:val="0"/>
                              <w:rPr>
                                <w:rFonts w:ascii="Americana BT" w:hAnsi="Americana BT"/>
                                <w:sz w:val="24"/>
                                <w:szCs w:val="24"/>
                              </w:rPr>
                            </w:pPr>
                            <w:r>
                              <w:rPr>
                                <w:rFonts w:ascii="Americana BT" w:hAnsi="Americana BT"/>
                                <w:sz w:val="24"/>
                                <w:szCs w:val="24"/>
                              </w:rPr>
                              <w:t>Transition to English history, Stonehenge to 1066 AD:  Lecture, videos, handouts</w:t>
                            </w:r>
                          </w:p>
                          <w:p w:rsidR="007C2B02" w:rsidRDefault="007C2B02" w:rsidP="007C2B02">
                            <w:pPr>
                              <w:widowControl w:val="0"/>
                              <w:rPr>
                                <w:rFonts w:ascii="Americana BT" w:hAnsi="Americana BT"/>
                                <w:sz w:val="24"/>
                                <w:szCs w:val="24"/>
                              </w:rPr>
                            </w:pPr>
                            <w:r>
                              <w:rPr>
                                <w:rFonts w:ascii="Americana BT" w:hAnsi="Americana BT"/>
                                <w:sz w:val="24"/>
                                <w:szCs w:val="24"/>
                              </w:rPr>
                              <w:t>Anonymous</w:t>
                            </w:r>
                            <w:r>
                              <w:rPr>
                                <w:rFonts w:ascii="Americana BT" w:hAnsi="Americana BT"/>
                                <w:sz w:val="24"/>
                                <w:szCs w:val="24"/>
                              </w:rPr>
                              <w:tab/>
                              <w:t xml:space="preserve">selections from </w:t>
                            </w:r>
                            <w:r>
                              <w:rPr>
                                <w:rFonts w:ascii="Americana BT" w:hAnsi="Americana BT"/>
                                <w:sz w:val="24"/>
                                <w:szCs w:val="24"/>
                                <w:u w:val="single"/>
                              </w:rPr>
                              <w:t>Beowulf</w:t>
                            </w:r>
                            <w:r>
                              <w:rPr>
                                <w:rFonts w:ascii="Americana BT" w:hAnsi="Americana BT"/>
                                <w:sz w:val="24"/>
                                <w:szCs w:val="24"/>
                              </w:rPr>
                              <w:t xml:space="preserve"> </w:t>
                            </w:r>
                          </w:p>
                          <w:p w:rsidR="007C2B02" w:rsidRDefault="007C2B02" w:rsidP="007C2B02">
                            <w:pPr>
                              <w:widowControl w:val="0"/>
                              <w:rPr>
                                <w:rFonts w:ascii="Americana BT" w:hAnsi="Americana BT"/>
                                <w:sz w:val="24"/>
                                <w:szCs w:val="24"/>
                              </w:rPr>
                            </w:pPr>
                            <w:r>
                              <w:rPr>
                                <w:rFonts w:ascii="Americana BT" w:hAnsi="Americana BT"/>
                                <w:sz w:val="24"/>
                                <w:szCs w:val="24"/>
                              </w:rPr>
                              <w:t>Lecture and discussion of Old English examples:  the German roots of English</w:t>
                            </w:r>
                          </w:p>
                          <w:p w:rsidR="007C2B02" w:rsidRDefault="007C2B02" w:rsidP="007C2B02">
                            <w:pPr>
                              <w:widowControl w:val="0"/>
                              <w:rPr>
                                <w:rFonts w:ascii="Americana BT" w:hAnsi="Americana BT"/>
                                <w:sz w:val="24"/>
                                <w:szCs w:val="24"/>
                              </w:rPr>
                            </w:pPr>
                            <w:r>
                              <w:rPr>
                                <w:rFonts w:ascii="Americana BT" w:hAnsi="Americana BT"/>
                                <w:sz w:val="24"/>
                                <w:szCs w:val="24"/>
                              </w:rPr>
                              <w:t> </w:t>
                            </w:r>
                          </w:p>
                          <w:p w:rsidR="007C2B02" w:rsidRDefault="007C2B02" w:rsidP="007C2B02">
                            <w:pPr>
                              <w:widowControl w:val="0"/>
                              <w:rPr>
                                <w:rFonts w:ascii="Americana BT" w:hAnsi="Americana BT"/>
                                <w:sz w:val="24"/>
                                <w:szCs w:val="24"/>
                              </w:rPr>
                            </w:pPr>
                            <w:r>
                              <w:rPr>
                                <w:rFonts w:ascii="Americana BT" w:hAnsi="Americana BT"/>
                                <w:sz w:val="24"/>
                                <w:szCs w:val="24"/>
                              </w:rPr>
                              <w:t> </w:t>
                            </w:r>
                          </w:p>
                          <w:p w:rsidR="007C2B02" w:rsidRDefault="007C2B02" w:rsidP="007C2B02">
                            <w:pPr>
                              <w:widowControl w:val="0"/>
                              <w:rPr>
                                <w:rFonts w:ascii="Americana BT" w:hAnsi="Americana BT"/>
                                <w:b/>
                                <w:bCs/>
                                <w:sz w:val="24"/>
                                <w:szCs w:val="24"/>
                              </w:rPr>
                            </w:pPr>
                            <w:r>
                              <w:rPr>
                                <w:rFonts w:ascii="Copperplate Gothic Bold" w:hAnsi="Copperplate Gothic Bold"/>
                                <w:b/>
                                <w:bCs/>
                                <w:sz w:val="24"/>
                                <w:szCs w:val="24"/>
                                <w:u w:val="single"/>
                              </w:rPr>
                              <w:t>Unit Two</w:t>
                            </w:r>
                            <w:r>
                              <w:rPr>
                                <w:rFonts w:ascii="Copperplate Gothic Bold" w:hAnsi="Copperplate Gothic Bold"/>
                                <w:bCs/>
                                <w:sz w:val="24"/>
                                <w:szCs w:val="24"/>
                              </w:rPr>
                              <w:t xml:space="preserve">:  </w:t>
                            </w:r>
                            <w:r>
                              <w:rPr>
                                <w:rFonts w:ascii="Americana BT" w:hAnsi="Americana BT"/>
                                <w:b/>
                                <w:bCs/>
                                <w:sz w:val="24"/>
                                <w:szCs w:val="24"/>
                              </w:rPr>
                              <w:t>The Romance Tradition:  the Norman Conquest’s impact on England</w:t>
                            </w:r>
                          </w:p>
                          <w:p w:rsidR="007C2B02" w:rsidRDefault="007C2B02" w:rsidP="007C2B02">
                            <w:pPr>
                              <w:widowControl w:val="0"/>
                              <w:rPr>
                                <w:rFonts w:ascii="Americana BT" w:hAnsi="Americana BT"/>
                                <w:sz w:val="24"/>
                                <w:szCs w:val="24"/>
                              </w:rPr>
                            </w:pPr>
                            <w:r>
                              <w:rPr>
                                <w:rFonts w:ascii="Americana BT" w:hAnsi="Americana BT"/>
                                <w:sz w:val="24"/>
                                <w:szCs w:val="24"/>
                              </w:rPr>
                              <w:tab/>
                            </w:r>
                            <w:r>
                              <w:rPr>
                                <w:rFonts w:ascii="Americana BT" w:hAnsi="Americana BT"/>
                                <w:sz w:val="24"/>
                                <w:szCs w:val="24"/>
                              </w:rPr>
                              <w:tab/>
                              <w:t>tribal culture versus feudal culture</w:t>
                            </w:r>
                          </w:p>
                          <w:p w:rsidR="007C2B02" w:rsidRDefault="007C2B02" w:rsidP="007C2B02">
                            <w:pPr>
                              <w:widowControl w:val="0"/>
                              <w:rPr>
                                <w:rFonts w:ascii="Americana BT" w:hAnsi="Americana BT"/>
                                <w:sz w:val="24"/>
                                <w:szCs w:val="24"/>
                              </w:rPr>
                            </w:pPr>
                            <w:r>
                              <w:rPr>
                                <w:rFonts w:ascii="Americana BT" w:hAnsi="Americana BT"/>
                                <w:sz w:val="24"/>
                                <w:szCs w:val="24"/>
                              </w:rPr>
                              <w:tab/>
                            </w:r>
                            <w:r>
                              <w:rPr>
                                <w:rFonts w:ascii="Americana BT" w:hAnsi="Americana BT"/>
                                <w:sz w:val="24"/>
                                <w:szCs w:val="24"/>
                              </w:rPr>
                              <w:tab/>
                              <w:t xml:space="preserve">the conquered versus the conquerors </w:t>
                            </w:r>
                            <w:r>
                              <w:rPr>
                                <w:rFonts w:ascii="Americana BT" w:hAnsi="Americana BT"/>
                                <w:sz w:val="24"/>
                                <w:szCs w:val="24"/>
                              </w:rPr>
                              <w:tab/>
                            </w:r>
                            <w:r>
                              <w:rPr>
                                <w:rFonts w:ascii="Americana BT" w:hAnsi="Americana BT"/>
                                <w:sz w:val="24"/>
                                <w:szCs w:val="24"/>
                              </w:rPr>
                              <w:tab/>
                            </w:r>
                            <w:r>
                              <w:rPr>
                                <w:rFonts w:ascii="Americana BT" w:hAnsi="Americana BT"/>
                                <w:sz w:val="24"/>
                                <w:szCs w:val="24"/>
                              </w:rPr>
                              <w:tab/>
                            </w:r>
                            <w:r>
                              <w:rPr>
                                <w:rFonts w:ascii="Americana BT" w:hAnsi="Americana BT"/>
                                <w:sz w:val="24"/>
                                <w:szCs w:val="24"/>
                              </w:rPr>
                              <w:tab/>
                            </w:r>
                            <w:r>
                              <w:rPr>
                                <w:rFonts w:ascii="Americana BT" w:hAnsi="Americana BT"/>
                                <w:sz w:val="24"/>
                                <w:szCs w:val="24"/>
                              </w:rPr>
                              <w:tab/>
                              <w:t xml:space="preserve"> </w:t>
                            </w:r>
                          </w:p>
                          <w:p w:rsidR="007C2B02" w:rsidRDefault="007C2B02" w:rsidP="007C2B02">
                            <w:pPr>
                              <w:widowControl w:val="0"/>
                              <w:rPr>
                                <w:rFonts w:ascii="Americana BT" w:hAnsi="Americana BT"/>
                                <w:sz w:val="24"/>
                                <w:szCs w:val="24"/>
                              </w:rPr>
                            </w:pPr>
                            <w:r>
                              <w:rPr>
                                <w:rFonts w:ascii="Americana BT" w:hAnsi="Americana BT"/>
                                <w:sz w:val="24"/>
                                <w:szCs w:val="24"/>
                              </w:rPr>
                              <w:tab/>
                            </w:r>
                            <w:r>
                              <w:rPr>
                                <w:rFonts w:ascii="Americana BT" w:hAnsi="Americana BT"/>
                                <w:sz w:val="24"/>
                                <w:szCs w:val="24"/>
                              </w:rPr>
                              <w:tab/>
                              <w:t>Anglo-Saxon versus French language</w:t>
                            </w:r>
                          </w:p>
                          <w:p w:rsidR="007C2B02" w:rsidRDefault="007C2B02" w:rsidP="007C2B02">
                            <w:pPr>
                              <w:widowControl w:val="0"/>
                              <w:rPr>
                                <w:rFonts w:ascii="Americana BT" w:hAnsi="Americana BT"/>
                                <w:sz w:val="24"/>
                                <w:szCs w:val="24"/>
                              </w:rPr>
                            </w:pPr>
                            <w:r>
                              <w:rPr>
                                <w:rFonts w:ascii="Americana BT" w:hAnsi="Americana BT"/>
                                <w:sz w:val="24"/>
                                <w:szCs w:val="24"/>
                              </w:rPr>
                              <w:tab/>
                            </w:r>
                            <w:r>
                              <w:rPr>
                                <w:rFonts w:ascii="Americana BT" w:hAnsi="Americana BT"/>
                                <w:sz w:val="24"/>
                                <w:szCs w:val="24"/>
                              </w:rPr>
                              <w:tab/>
                              <w:t>epic literature versus romance literature</w:t>
                            </w:r>
                          </w:p>
                          <w:p w:rsidR="007C2B02" w:rsidRDefault="007C2B02" w:rsidP="007C2B02">
                            <w:pPr>
                              <w:widowControl w:val="0"/>
                              <w:rPr>
                                <w:rFonts w:ascii="Americana BT" w:hAnsi="Americana BT"/>
                                <w:sz w:val="24"/>
                                <w:szCs w:val="24"/>
                              </w:rPr>
                            </w:pPr>
                            <w:r>
                              <w:rPr>
                                <w:rFonts w:ascii="Americana BT" w:hAnsi="Americana BT"/>
                                <w:sz w:val="24"/>
                                <w:szCs w:val="24"/>
                              </w:rPr>
                              <w:tab/>
                            </w:r>
                            <w:r>
                              <w:rPr>
                                <w:rFonts w:ascii="Americana BT" w:hAnsi="Americana BT"/>
                                <w:sz w:val="24"/>
                                <w:szCs w:val="24"/>
                              </w:rPr>
                              <w:tab/>
                              <w:t>the need for Robin Hood &amp; King Arthur</w:t>
                            </w:r>
                          </w:p>
                          <w:p w:rsidR="007C2B02" w:rsidRDefault="007C2B02" w:rsidP="007C2B02">
                            <w:pPr>
                              <w:widowControl w:val="0"/>
                              <w:rPr>
                                <w:rFonts w:ascii="Americana BT" w:hAnsi="Americana BT"/>
                                <w:sz w:val="24"/>
                                <w:szCs w:val="24"/>
                                <w:u w:val="single"/>
                              </w:rPr>
                            </w:pPr>
                            <w:r>
                              <w:rPr>
                                <w:rFonts w:ascii="Americana BT" w:hAnsi="Americana BT"/>
                                <w:sz w:val="24"/>
                                <w:szCs w:val="24"/>
                              </w:rPr>
                              <w:t>Marie de France</w:t>
                            </w:r>
                            <w:r>
                              <w:rPr>
                                <w:rFonts w:ascii="Americana BT" w:hAnsi="Americana BT"/>
                                <w:sz w:val="24"/>
                                <w:szCs w:val="24"/>
                              </w:rPr>
                              <w:tab/>
                              <w:t xml:space="preserve">handout:  </w:t>
                            </w:r>
                            <w:r>
                              <w:rPr>
                                <w:rFonts w:ascii="Americana BT" w:hAnsi="Americana BT"/>
                                <w:sz w:val="24"/>
                                <w:szCs w:val="24"/>
                                <w:u w:val="single"/>
                              </w:rPr>
                              <w:t>Bisclavret</w:t>
                            </w:r>
                            <w:r>
                              <w:rPr>
                                <w:rFonts w:ascii="Americana BT" w:hAnsi="Americana BT"/>
                                <w:sz w:val="24"/>
                                <w:szCs w:val="24"/>
                              </w:rPr>
                              <w:t xml:space="preserve"> or another </w:t>
                            </w:r>
                            <w:r>
                              <w:rPr>
                                <w:rFonts w:ascii="Americana BT" w:hAnsi="Americana BT"/>
                                <w:sz w:val="24"/>
                                <w:szCs w:val="24"/>
                                <w:u w:val="single"/>
                              </w:rPr>
                              <w:t>lai</w:t>
                            </w:r>
                          </w:p>
                          <w:p w:rsidR="007C2B02" w:rsidRDefault="007C2B02" w:rsidP="007C2B02">
                            <w:pPr>
                              <w:widowControl w:val="0"/>
                              <w:rPr>
                                <w:rFonts w:ascii="Americana BT" w:hAnsi="Americana BT"/>
                                <w:sz w:val="24"/>
                                <w:szCs w:val="24"/>
                              </w:rPr>
                            </w:pPr>
                            <w:r>
                              <w:rPr>
                                <w:rFonts w:ascii="Americana BT" w:hAnsi="Americana BT"/>
                                <w:sz w:val="24"/>
                                <w:szCs w:val="24"/>
                              </w:rPr>
                              <w:t>Margery Kempe</w:t>
                            </w:r>
                            <w:r>
                              <w:rPr>
                                <w:rFonts w:ascii="Americana BT" w:hAnsi="Americana BT"/>
                                <w:sz w:val="24"/>
                                <w:szCs w:val="24"/>
                              </w:rPr>
                              <w:tab/>
                              <w:t xml:space="preserve">selection from </w:t>
                            </w:r>
                            <w:r>
                              <w:rPr>
                                <w:rFonts w:ascii="Americana BT" w:hAnsi="Americana BT"/>
                                <w:sz w:val="24"/>
                                <w:szCs w:val="24"/>
                                <w:u w:val="single"/>
                              </w:rPr>
                              <w:t>The Book of Margery Kempe</w:t>
                            </w:r>
                          </w:p>
                          <w:p w:rsidR="007C2B02" w:rsidRDefault="007C2B02" w:rsidP="007C2B02">
                            <w:pPr>
                              <w:widowControl w:val="0"/>
                              <w:rPr>
                                <w:rFonts w:ascii="Americana BT" w:hAnsi="Americana BT"/>
                                <w:sz w:val="24"/>
                                <w:szCs w:val="24"/>
                              </w:rPr>
                            </w:pPr>
                            <w:r>
                              <w:rPr>
                                <w:rFonts w:ascii="Americana BT" w:hAnsi="Americana BT"/>
                                <w:sz w:val="24"/>
                                <w:szCs w:val="24"/>
                              </w:rPr>
                              <w:t>Various</w:t>
                            </w:r>
                            <w:r>
                              <w:rPr>
                                <w:rFonts w:ascii="Americana BT" w:hAnsi="Americana BT"/>
                                <w:sz w:val="24"/>
                                <w:szCs w:val="24"/>
                              </w:rPr>
                              <w:tab/>
                            </w:r>
                            <w:r>
                              <w:rPr>
                                <w:rFonts w:ascii="Americana BT" w:hAnsi="Americana BT"/>
                                <w:sz w:val="24"/>
                                <w:szCs w:val="24"/>
                              </w:rPr>
                              <w:tab/>
                              <w:t>selections from The Paston Letters</w:t>
                            </w:r>
                          </w:p>
                          <w:p w:rsidR="007C2B02" w:rsidRDefault="007C2B02" w:rsidP="007C2B02">
                            <w:pPr>
                              <w:widowControl w:val="0"/>
                              <w:rPr>
                                <w:rFonts w:ascii="Americana BT" w:hAnsi="Americana BT"/>
                                <w:sz w:val="24"/>
                                <w:szCs w:val="24"/>
                              </w:rPr>
                            </w:pPr>
                            <w:r>
                              <w:rPr>
                                <w:rFonts w:ascii="Americana BT" w:hAnsi="Americana BT"/>
                                <w:sz w:val="24"/>
                                <w:szCs w:val="24"/>
                              </w:rPr>
                              <w:t>Anonymous</w:t>
                            </w:r>
                            <w:r>
                              <w:rPr>
                                <w:rFonts w:ascii="Americana BT" w:hAnsi="Americana BT"/>
                                <w:sz w:val="24"/>
                                <w:szCs w:val="24"/>
                              </w:rPr>
                              <w:tab/>
                            </w:r>
                            <w:r>
                              <w:rPr>
                                <w:rFonts w:ascii="Americana BT" w:hAnsi="Americana BT"/>
                                <w:sz w:val="24"/>
                                <w:szCs w:val="24"/>
                              </w:rPr>
                              <w:tab/>
                              <w:t>Robin Hood (a ballad and a story)</w:t>
                            </w:r>
                          </w:p>
                          <w:p w:rsidR="007C2B02" w:rsidRDefault="007C2B02" w:rsidP="007C2B02">
                            <w:pPr>
                              <w:widowControl w:val="0"/>
                              <w:rPr>
                                <w:rFonts w:ascii="Americana BT" w:hAnsi="Americana BT"/>
                                <w:sz w:val="24"/>
                                <w:szCs w:val="24"/>
                              </w:rPr>
                            </w:pPr>
                            <w:r>
                              <w:rPr>
                                <w:rFonts w:ascii="Americana BT" w:hAnsi="Americana BT"/>
                                <w:sz w:val="24"/>
                                <w:szCs w:val="24"/>
                              </w:rPr>
                              <w:t>Introduction to Romance (in contrast to Epic):  lecture, handouts</w:t>
                            </w:r>
                          </w:p>
                          <w:p w:rsidR="007C2B02" w:rsidRDefault="007C2B02" w:rsidP="007C2B02">
                            <w:pPr>
                              <w:widowControl w:val="0"/>
                              <w:rPr>
                                <w:rFonts w:ascii="Americana BT" w:hAnsi="Americana BT"/>
                                <w:sz w:val="24"/>
                                <w:szCs w:val="24"/>
                                <w:u w:val="single"/>
                              </w:rPr>
                            </w:pPr>
                            <w:r>
                              <w:rPr>
                                <w:rFonts w:ascii="Americana BT" w:hAnsi="Americana BT"/>
                                <w:sz w:val="24"/>
                                <w:szCs w:val="24"/>
                              </w:rPr>
                              <w:t>The Gawain Poet</w:t>
                            </w:r>
                            <w:r>
                              <w:rPr>
                                <w:rFonts w:ascii="Americana BT" w:hAnsi="Americana BT"/>
                                <w:sz w:val="24"/>
                                <w:szCs w:val="24"/>
                              </w:rPr>
                              <w:tab/>
                              <w:t xml:space="preserve">selections from </w:t>
                            </w:r>
                            <w:r>
                              <w:rPr>
                                <w:rFonts w:ascii="Americana BT" w:hAnsi="Americana BT"/>
                                <w:sz w:val="24"/>
                                <w:szCs w:val="24"/>
                                <w:u w:val="single"/>
                              </w:rPr>
                              <w:t>Sir Gawain and the Green Knight</w:t>
                            </w:r>
                          </w:p>
                          <w:p w:rsidR="007C2B02" w:rsidRDefault="007C2B02" w:rsidP="007C2B02">
                            <w:pPr>
                              <w:widowControl w:val="0"/>
                              <w:rPr>
                                <w:rFonts w:ascii="Americana BT" w:hAnsi="Americana BT"/>
                                <w:sz w:val="24"/>
                                <w:szCs w:val="24"/>
                              </w:rPr>
                            </w:pPr>
                            <w:r>
                              <w:rPr>
                                <w:rFonts w:ascii="Americana BT" w:hAnsi="Americana BT"/>
                                <w:sz w:val="24"/>
                                <w:szCs w:val="24"/>
                              </w:rPr>
                              <w:t>Sir ThomasMalory</w:t>
                            </w:r>
                            <w:r>
                              <w:rPr>
                                <w:rFonts w:ascii="Americana BT" w:hAnsi="Americana BT"/>
                                <w:sz w:val="24"/>
                                <w:szCs w:val="24"/>
                              </w:rPr>
                              <w:tab/>
                              <w:t xml:space="preserve">selection from </w:t>
                            </w:r>
                            <w:r>
                              <w:rPr>
                                <w:rFonts w:ascii="Americana BT" w:hAnsi="Americana BT"/>
                                <w:sz w:val="24"/>
                                <w:szCs w:val="24"/>
                                <w:u w:val="single"/>
                              </w:rPr>
                              <w:t>Le Morte d’Artur</w:t>
                            </w:r>
                            <w:r>
                              <w:rPr>
                                <w:rFonts w:ascii="Americana BT" w:hAnsi="Americana BT"/>
                                <w:sz w:val="24"/>
                                <w:szCs w:val="24"/>
                              </w:rPr>
                              <w:t>:  King Arthur, Guenevere &amp; his knights</w:t>
                            </w:r>
                          </w:p>
                          <w:p w:rsidR="007C2B02" w:rsidRDefault="007C2B02" w:rsidP="007C2B02">
                            <w:pPr>
                              <w:widowControl w:val="0"/>
                              <w:rPr>
                                <w:rFonts w:ascii="Americana BT" w:hAnsi="Americana BT"/>
                                <w:sz w:val="24"/>
                                <w:szCs w:val="24"/>
                              </w:rPr>
                            </w:pPr>
                            <w:r>
                              <w:rPr>
                                <w:rFonts w:ascii="Americana BT" w:hAnsi="Americana BT"/>
                                <w:sz w:val="24"/>
                                <w:szCs w:val="24"/>
                              </w:rPr>
                              <w:t xml:space="preserve">Selected movie scenes:  </w:t>
                            </w:r>
                            <w:r>
                              <w:rPr>
                                <w:rFonts w:ascii="Americana BT" w:hAnsi="Americana BT"/>
                                <w:sz w:val="24"/>
                                <w:szCs w:val="24"/>
                                <w:u w:val="single"/>
                              </w:rPr>
                              <w:t>First Knight</w:t>
                            </w:r>
                            <w:r>
                              <w:rPr>
                                <w:rFonts w:ascii="Americana BT" w:hAnsi="Americana BT"/>
                                <w:sz w:val="24"/>
                                <w:szCs w:val="24"/>
                              </w:rPr>
                              <w:t xml:space="preserve">; </w:t>
                            </w:r>
                            <w:r>
                              <w:rPr>
                                <w:rFonts w:ascii="Americana BT" w:hAnsi="Americana BT"/>
                                <w:sz w:val="24"/>
                                <w:szCs w:val="24"/>
                                <w:u w:val="single"/>
                              </w:rPr>
                              <w:t>Braveheart</w:t>
                            </w:r>
                            <w:r>
                              <w:rPr>
                                <w:rFonts w:ascii="Americana BT" w:hAnsi="Americana BT"/>
                                <w:sz w:val="24"/>
                                <w:szCs w:val="24"/>
                              </w:rPr>
                              <w:tab/>
                            </w:r>
                          </w:p>
                          <w:p w:rsidR="007C2B02" w:rsidRDefault="007C2B02" w:rsidP="007C2B02">
                            <w:pPr>
                              <w:widowControl w:val="0"/>
                              <w:rPr>
                                <w:rFonts w:ascii="Americana BT" w:hAnsi="Americana BT"/>
                                <w:sz w:val="24"/>
                                <w:szCs w:val="24"/>
                              </w:rPr>
                            </w:pPr>
                            <w:r>
                              <w:rPr>
                                <w:rFonts w:ascii="Americana BT" w:hAnsi="Americana BT"/>
                                <w:sz w:val="24"/>
                                <w:szCs w:val="24"/>
                              </w:rPr>
                              <w:t> </w:t>
                            </w:r>
                          </w:p>
                          <w:p w:rsidR="007C2B02" w:rsidRDefault="007C2B02" w:rsidP="007C2B02">
                            <w:pPr>
                              <w:widowControl w:val="0"/>
                              <w:rPr>
                                <w:rFonts w:ascii="Americana BT" w:hAnsi="Americana BT"/>
                                <w:sz w:val="24"/>
                                <w:szCs w:val="24"/>
                              </w:rPr>
                            </w:pPr>
                            <w:r>
                              <w:rPr>
                                <w:rFonts w:ascii="Americana BT" w:hAnsi="Americana BT"/>
                                <w:sz w:val="24"/>
                                <w:szCs w:val="24"/>
                              </w:rPr>
                              <w:t> </w:t>
                            </w:r>
                          </w:p>
                          <w:p w:rsidR="007C2B02" w:rsidRDefault="007C2B02" w:rsidP="007C2B02">
                            <w:pPr>
                              <w:widowControl w:val="0"/>
                              <w:rPr>
                                <w:rFonts w:ascii="Americana BT" w:hAnsi="Americana BT"/>
                                <w:b/>
                                <w:bCs/>
                                <w:sz w:val="24"/>
                                <w:szCs w:val="24"/>
                              </w:rPr>
                            </w:pPr>
                            <w:r>
                              <w:rPr>
                                <w:rFonts w:ascii="Copperplate Gothic Bold" w:hAnsi="Copperplate Gothic Bold"/>
                                <w:b/>
                                <w:bCs/>
                                <w:sz w:val="24"/>
                                <w:szCs w:val="24"/>
                                <w:u w:val="single"/>
                              </w:rPr>
                              <w:t>Unit Three</w:t>
                            </w:r>
                            <w:r>
                              <w:rPr>
                                <w:rFonts w:ascii="Copperplate Gothic Bold" w:hAnsi="Copperplate Gothic Bold"/>
                                <w:b/>
                                <w:bCs/>
                                <w:sz w:val="24"/>
                                <w:szCs w:val="24"/>
                              </w:rPr>
                              <w:t xml:space="preserve">:  </w:t>
                            </w:r>
                            <w:r>
                              <w:rPr>
                                <w:rFonts w:ascii="Americana BT" w:hAnsi="Americana BT"/>
                                <w:b/>
                                <w:bCs/>
                                <w:sz w:val="24"/>
                                <w:szCs w:val="24"/>
                              </w:rPr>
                              <w:t xml:space="preserve">The Renaissance Tradition:  conflicts that (should) matter to Americans </w:t>
                            </w:r>
                            <w:r>
                              <w:rPr>
                                <w:rFonts w:ascii="Americana BT" w:hAnsi="Americana BT"/>
                                <w:b/>
                                <w:bCs/>
                                <w:sz w:val="24"/>
                                <w:szCs w:val="24"/>
                              </w:rPr>
                              <w:tab/>
                            </w:r>
                          </w:p>
                          <w:p w:rsidR="007C2B02" w:rsidRDefault="007C2B02" w:rsidP="007C2B02">
                            <w:pPr>
                              <w:widowControl w:val="0"/>
                              <w:rPr>
                                <w:rFonts w:ascii="Americana BT" w:hAnsi="Americana BT"/>
                                <w:sz w:val="24"/>
                                <w:szCs w:val="24"/>
                              </w:rPr>
                            </w:pPr>
                            <w:r>
                              <w:rPr>
                                <w:rFonts w:ascii="Americana BT" w:hAnsi="Americana BT"/>
                                <w:sz w:val="24"/>
                                <w:szCs w:val="24"/>
                              </w:rPr>
                              <w:tab/>
                              <w:t>the Wars of the Roses and the Hundred Years’ War</w:t>
                            </w:r>
                          </w:p>
                          <w:p w:rsidR="007C2B02" w:rsidRDefault="007C2B02" w:rsidP="007C2B02">
                            <w:pPr>
                              <w:widowControl w:val="0"/>
                              <w:rPr>
                                <w:rFonts w:ascii="Americana BT" w:hAnsi="Americana BT"/>
                                <w:sz w:val="24"/>
                                <w:szCs w:val="24"/>
                              </w:rPr>
                            </w:pPr>
                            <w:r>
                              <w:rPr>
                                <w:rFonts w:ascii="Americana BT" w:hAnsi="Americana BT"/>
                                <w:sz w:val="24"/>
                                <w:szCs w:val="24"/>
                              </w:rPr>
                              <w:tab/>
                              <w:t>the Protestant Reformation and Martin Luther</w:t>
                            </w:r>
                          </w:p>
                          <w:p w:rsidR="007C2B02" w:rsidRDefault="007C2B02" w:rsidP="007C2B02">
                            <w:pPr>
                              <w:widowControl w:val="0"/>
                              <w:rPr>
                                <w:rFonts w:ascii="Americana BT" w:hAnsi="Americana BT"/>
                                <w:sz w:val="24"/>
                                <w:szCs w:val="24"/>
                              </w:rPr>
                            </w:pPr>
                            <w:r>
                              <w:rPr>
                                <w:rFonts w:ascii="Americana BT" w:hAnsi="Americana BT"/>
                                <w:sz w:val="24"/>
                                <w:szCs w:val="24"/>
                              </w:rPr>
                              <w:tab/>
                              <w:t xml:space="preserve">all of Henry VIII and his six wives </w:t>
                            </w:r>
                          </w:p>
                          <w:p w:rsidR="007C2B02" w:rsidRDefault="007C2B02" w:rsidP="007C2B02">
                            <w:pPr>
                              <w:widowControl w:val="0"/>
                              <w:rPr>
                                <w:rFonts w:ascii="Americana BT" w:hAnsi="Americana BT"/>
                                <w:sz w:val="24"/>
                                <w:szCs w:val="24"/>
                              </w:rPr>
                            </w:pPr>
                            <w:r>
                              <w:rPr>
                                <w:rFonts w:ascii="Americana BT" w:hAnsi="Americana BT"/>
                                <w:sz w:val="24"/>
                                <w:szCs w:val="24"/>
                              </w:rPr>
                              <w:tab/>
                              <w:t>Queen Elizabeth I’s struggle against Mary, Queen of Scots</w:t>
                            </w:r>
                          </w:p>
                          <w:p w:rsidR="007C2B02" w:rsidRDefault="007C2B02" w:rsidP="007C2B02">
                            <w:pPr>
                              <w:widowControl w:val="0"/>
                              <w:rPr>
                                <w:rFonts w:ascii="Americana BT" w:hAnsi="Americana BT"/>
                                <w:sz w:val="24"/>
                                <w:szCs w:val="24"/>
                              </w:rPr>
                            </w:pPr>
                            <w:r>
                              <w:rPr>
                                <w:rFonts w:ascii="Americana BT" w:hAnsi="Americana BT"/>
                                <w:sz w:val="24"/>
                                <w:szCs w:val="24"/>
                              </w:rPr>
                              <w:tab/>
                              <w:t>the Renaissance in England (Shakespeare)</w:t>
                            </w:r>
                            <w:r w:rsidRPr="00726421">
                              <w:rPr>
                                <w:rFonts w:ascii="Americana BT" w:hAnsi="Americana BT"/>
                                <w:sz w:val="24"/>
                                <w:szCs w:val="24"/>
                              </w:rPr>
                              <w:t xml:space="preserve"> </w:t>
                            </w:r>
                          </w:p>
                          <w:p w:rsidR="005177C1" w:rsidRDefault="007C2B02" w:rsidP="007C2B02">
                            <w:pPr>
                              <w:widowControl w:val="0"/>
                              <w:rPr>
                                <w:rFonts w:ascii="Americana BT" w:hAnsi="Americana BT"/>
                                <w:sz w:val="24"/>
                                <w:szCs w:val="24"/>
                              </w:rPr>
                            </w:pPr>
                            <w:r>
                              <w:rPr>
                                <w:rFonts w:ascii="Americana BT" w:hAnsi="Americana BT"/>
                                <w:sz w:val="24"/>
                                <w:szCs w:val="24"/>
                              </w:rPr>
                              <w:t>Sonnets:  Italian, Speserian, and Shakespearean</w:t>
                            </w:r>
                          </w:p>
                          <w:p w:rsidR="007C2B02" w:rsidRDefault="007C2B02" w:rsidP="005177C1">
                            <w:pPr>
                              <w:widowControl w:val="0"/>
                              <w:rPr>
                                <w:rFonts w:ascii="Americana BT" w:hAnsi="Americana BT"/>
                                <w:sz w:val="24"/>
                                <w:szCs w:val="24"/>
                              </w:rPr>
                            </w:pPr>
                            <w:r>
                              <w:rPr>
                                <w:rFonts w:ascii="Americana BT" w:hAnsi="Americana BT"/>
                                <w:sz w:val="24"/>
                                <w:szCs w:val="24"/>
                              </w:rPr>
                              <w:t>Selected scenes from</w:t>
                            </w:r>
                            <w:r w:rsidR="005177C1">
                              <w:rPr>
                                <w:rFonts w:ascii="Americana BT" w:hAnsi="Americana BT"/>
                                <w:sz w:val="24"/>
                                <w:szCs w:val="24"/>
                              </w:rPr>
                              <w:t xml:space="preserve"> </w:t>
                            </w:r>
                            <w:r>
                              <w:rPr>
                                <w:rFonts w:ascii="Americana BT" w:hAnsi="Americana BT"/>
                                <w:sz w:val="24"/>
                                <w:szCs w:val="24"/>
                                <w:u w:val="single"/>
                              </w:rPr>
                              <w:t>Shakespeare in Love</w:t>
                            </w:r>
                            <w:r>
                              <w:rPr>
                                <w:rFonts w:ascii="Americana BT" w:hAnsi="Americana BT"/>
                                <w:sz w:val="24"/>
                                <w:szCs w:val="24"/>
                              </w:rPr>
                              <w:t xml:space="preserve">, </w:t>
                            </w:r>
                            <w:r>
                              <w:rPr>
                                <w:rFonts w:ascii="Americana BT" w:hAnsi="Americana BT"/>
                                <w:sz w:val="24"/>
                                <w:szCs w:val="24"/>
                                <w:u w:val="single"/>
                              </w:rPr>
                              <w:t>Elizabeth</w:t>
                            </w:r>
                            <w:r>
                              <w:rPr>
                                <w:rFonts w:ascii="Americana BT" w:hAnsi="Americana BT"/>
                                <w:sz w:val="24"/>
                                <w:szCs w:val="24"/>
                              </w:rPr>
                              <w:t xml:space="preserve">, and documentaries </w:t>
                            </w:r>
                          </w:p>
                          <w:p w:rsidR="005177C1" w:rsidRDefault="007C2B02" w:rsidP="007C2B02">
                            <w:pPr>
                              <w:widowControl w:val="0"/>
                              <w:rPr>
                                <w:rFonts w:ascii="Americana BT" w:hAnsi="Americana BT"/>
                                <w:sz w:val="24"/>
                                <w:szCs w:val="24"/>
                              </w:rPr>
                            </w:pPr>
                            <w:r>
                              <w:rPr>
                                <w:rFonts w:ascii="Americana BT" w:hAnsi="Americana BT"/>
                                <w:sz w:val="24"/>
                                <w:szCs w:val="24"/>
                              </w:rPr>
                              <w:t>William Shakespeare</w:t>
                            </w:r>
                            <w:r>
                              <w:rPr>
                                <w:rFonts w:ascii="Americana BT" w:hAnsi="Americana BT"/>
                                <w:sz w:val="24"/>
                                <w:szCs w:val="24"/>
                              </w:rPr>
                              <w:tab/>
                            </w:r>
                            <w:r>
                              <w:rPr>
                                <w:rFonts w:ascii="Americana BT" w:hAnsi="Americana BT"/>
                                <w:sz w:val="24"/>
                                <w:szCs w:val="24"/>
                              </w:rPr>
                              <w:tab/>
                            </w:r>
                            <w:r>
                              <w:rPr>
                                <w:rFonts w:ascii="Americana BT" w:hAnsi="Americana BT"/>
                                <w:sz w:val="24"/>
                                <w:szCs w:val="24"/>
                                <w:u w:val="single"/>
                              </w:rPr>
                              <w:t>Macbeth</w:t>
                            </w:r>
                            <w:r>
                              <w:rPr>
                                <w:rFonts w:ascii="Americana BT" w:hAnsi="Americana BT"/>
                                <w:sz w:val="24"/>
                                <w:szCs w:val="24"/>
                              </w:rPr>
                              <w:t xml:space="preserve"> </w:t>
                            </w:r>
                          </w:p>
                          <w:p w:rsidR="007C2B02" w:rsidRDefault="007C2B02" w:rsidP="007C2B02">
                            <w:pPr>
                              <w:widowControl w:val="0"/>
                              <w:rPr>
                                <w:rFonts w:ascii="Americana BT" w:hAnsi="Americana BT"/>
                                <w:sz w:val="24"/>
                                <w:szCs w:val="24"/>
                              </w:rPr>
                            </w:pPr>
                            <w:r>
                              <w:rPr>
                                <w:rFonts w:ascii="Americana BT" w:hAnsi="Americana BT"/>
                                <w:sz w:val="24"/>
                                <w:szCs w:val="24"/>
                              </w:rPr>
                              <w:t>Movie</w:t>
                            </w:r>
                            <w:r>
                              <w:rPr>
                                <w:rFonts w:ascii="Americana BT" w:hAnsi="Americana BT"/>
                                <w:sz w:val="24"/>
                                <w:szCs w:val="24"/>
                              </w:rPr>
                              <w:tab/>
                            </w:r>
                            <w:r>
                              <w:rPr>
                                <w:rFonts w:ascii="Americana BT" w:hAnsi="Americana BT"/>
                                <w:sz w:val="24"/>
                                <w:szCs w:val="24"/>
                              </w:rPr>
                              <w:tab/>
                            </w:r>
                            <w:r>
                              <w:rPr>
                                <w:rFonts w:ascii="Americana BT" w:hAnsi="Americana BT"/>
                                <w:sz w:val="24"/>
                                <w:szCs w:val="24"/>
                              </w:rPr>
                              <w:tab/>
                            </w:r>
                            <w:r>
                              <w:rPr>
                                <w:rFonts w:ascii="Americana BT" w:hAnsi="Americana BT"/>
                                <w:sz w:val="24"/>
                                <w:szCs w:val="24"/>
                              </w:rPr>
                              <w:tab/>
                              <w:t>Roman Polanski</w:t>
                            </w:r>
                            <w:r>
                              <w:rPr>
                                <w:rFonts w:ascii="Americana BT" w:hAnsi="Americana BT"/>
                                <w:sz w:val="24"/>
                                <w:szCs w:val="24"/>
                              </w:rPr>
                              <w:tab/>
                            </w:r>
                            <w:r>
                              <w:rPr>
                                <w:rFonts w:ascii="Americana BT" w:hAnsi="Americana BT"/>
                                <w:sz w:val="24"/>
                                <w:szCs w:val="24"/>
                                <w:u w:val="single"/>
                              </w:rPr>
                              <w:t>Macbeth</w:t>
                            </w:r>
                          </w:p>
                          <w:p w:rsidR="007C2B02" w:rsidRDefault="007C2B02" w:rsidP="007C2B02">
                            <w:pPr>
                              <w:widowControl w:val="0"/>
                              <w:rPr>
                                <w:rFonts w:ascii="Americana BT" w:hAnsi="Americana BT"/>
                                <w:sz w:val="24"/>
                                <w:szCs w:val="24"/>
                              </w:rPr>
                            </w:pPr>
                            <w:r>
                              <w:rPr>
                                <w:rFonts w:ascii="Americana BT" w:hAnsi="Americana BT"/>
                                <w:sz w:val="24"/>
                                <w:szCs w:val="24"/>
                              </w:rPr>
                              <w:t xml:space="preserve">Lecture:  </w:t>
                            </w:r>
                            <w:r>
                              <w:rPr>
                                <w:rFonts w:ascii="Americana BT" w:hAnsi="Americana BT"/>
                                <w:sz w:val="24"/>
                                <w:szCs w:val="24"/>
                              </w:rPr>
                              <w:tab/>
                              <w:t>the English Civil War, Oliver Cromwell, and the Puritans</w:t>
                            </w:r>
                          </w:p>
                          <w:p w:rsidR="007C2B02" w:rsidRDefault="007C2B02" w:rsidP="007C2B02">
                            <w:pPr>
                              <w:widowControl w:val="0"/>
                            </w:pPr>
                            <w:r>
                              <w:t> </w:t>
                            </w:r>
                          </w:p>
                          <w:p w:rsidR="007C2B02" w:rsidRDefault="007C2B02" w:rsidP="007C2B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80A3E" id="Text Box 10" o:spid="_x0000_s1036" type="#_x0000_t202" style="position:absolute;margin-left:-.75pt;margin-top:9.05pt;width:486pt;height:5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">
                <v:textbox>
                  <w:txbxContent>
                    <w:p w:rsidR="007C2B02" w:rsidRDefault="007C2B02" w:rsidP="007C2B02">
                      <w:pPr>
                        <w:widowControl w:val="0"/>
                        <w:rPr>
                          <w:rFonts w:ascii="Americana BT" w:hAnsi="Americana BT"/>
                          <w:b/>
                          <w:bCs/>
                          <w:sz w:val="24"/>
                          <w:szCs w:val="24"/>
                        </w:rPr>
                      </w:pPr>
                      <w:r>
                        <w:rPr>
                          <w:rFonts w:ascii="Copperplate Gothic Bold" w:hAnsi="Copperplate Gothic Bold"/>
                          <w:b/>
                          <w:bCs/>
                          <w:sz w:val="24"/>
                          <w:szCs w:val="24"/>
                          <w:u w:val="single"/>
                        </w:rPr>
                        <w:t>Unit One</w:t>
                      </w:r>
                      <w:r>
                        <w:rPr>
                          <w:rFonts w:ascii="Copperplate Gothic Bold" w:hAnsi="Copperplate Gothic Bold"/>
                          <w:b/>
                          <w:bCs/>
                          <w:sz w:val="24"/>
                          <w:szCs w:val="24"/>
                        </w:rPr>
                        <w:t xml:space="preserve">:  </w:t>
                      </w:r>
                      <w:r>
                        <w:rPr>
                          <w:rFonts w:ascii="Americana BT" w:hAnsi="Americana BT"/>
                          <w:b/>
                          <w:bCs/>
                          <w:sz w:val="24"/>
                          <w:szCs w:val="24"/>
                        </w:rPr>
                        <w:t>The Heroic Tradition:  Epic Poetry</w:t>
                      </w:r>
                    </w:p>
                    <w:p w:rsidR="007C2B02" w:rsidRDefault="007C2B02" w:rsidP="007C2B02">
                      <w:pPr>
                        <w:widowControl w:val="0"/>
                        <w:rPr>
                          <w:rFonts w:ascii="Americana BT" w:hAnsi="Americana BT"/>
                          <w:sz w:val="24"/>
                          <w:szCs w:val="24"/>
                        </w:rPr>
                      </w:pPr>
                      <w:r>
                        <w:rPr>
                          <w:rFonts w:ascii="Americana BT" w:hAnsi="Americana BT"/>
                          <w:sz w:val="24"/>
                          <w:szCs w:val="24"/>
                        </w:rPr>
                        <w:t>Lecture and handout:  Epic poetry introduction and definition</w:t>
                      </w:r>
                    </w:p>
                    <w:p w:rsidR="007C2B02" w:rsidRDefault="007C2B02" w:rsidP="007C2B02">
                      <w:pPr>
                        <w:widowControl w:val="0"/>
                        <w:rPr>
                          <w:rFonts w:ascii="Americana BT" w:hAnsi="Americana BT"/>
                          <w:sz w:val="24"/>
                          <w:szCs w:val="24"/>
                        </w:rPr>
                      </w:pPr>
                      <w:r>
                        <w:rPr>
                          <w:rFonts w:ascii="Americana BT" w:hAnsi="Americana BT"/>
                          <w:sz w:val="24"/>
                          <w:szCs w:val="24"/>
                        </w:rPr>
                        <w:t>Homer</w:t>
                      </w:r>
                      <w:r>
                        <w:rPr>
                          <w:rFonts w:ascii="Americana BT" w:hAnsi="Americana BT"/>
                          <w:sz w:val="24"/>
                          <w:szCs w:val="24"/>
                        </w:rPr>
                        <w:tab/>
                      </w:r>
                      <w:r>
                        <w:rPr>
                          <w:rFonts w:ascii="Americana BT" w:hAnsi="Americana BT"/>
                          <w:sz w:val="24"/>
                          <w:szCs w:val="24"/>
                        </w:rPr>
                        <w:tab/>
                        <w:t xml:space="preserve">selections from </w:t>
                      </w:r>
                      <w:r>
                        <w:rPr>
                          <w:rFonts w:ascii="Americana BT" w:hAnsi="Americana BT"/>
                          <w:sz w:val="24"/>
                          <w:szCs w:val="24"/>
                          <w:u w:val="single"/>
                        </w:rPr>
                        <w:t>The Iliad</w:t>
                      </w:r>
                      <w:r>
                        <w:rPr>
                          <w:rFonts w:ascii="Americana BT" w:hAnsi="Americana BT"/>
                          <w:sz w:val="24"/>
                          <w:szCs w:val="24"/>
                        </w:rPr>
                        <w:t xml:space="preserve"> </w:t>
                      </w:r>
                    </w:p>
                    <w:p w:rsidR="007C2B02" w:rsidRDefault="007C2B02" w:rsidP="007C2B02">
                      <w:pPr>
                        <w:widowControl w:val="0"/>
                        <w:rPr>
                          <w:rFonts w:ascii="Americana BT" w:hAnsi="Americana BT"/>
                          <w:sz w:val="24"/>
                          <w:szCs w:val="24"/>
                        </w:rPr>
                      </w:pPr>
                      <w:r>
                        <w:rPr>
                          <w:rFonts w:ascii="Americana BT" w:hAnsi="Americana BT"/>
                          <w:sz w:val="24"/>
                          <w:szCs w:val="24"/>
                        </w:rPr>
                        <w:t>background on the Trojan War:  myth versus reality versus literary sources</w:t>
                      </w:r>
                    </w:p>
                    <w:p w:rsidR="007C2B02" w:rsidRDefault="007C2B02" w:rsidP="007C2B02">
                      <w:pPr>
                        <w:widowControl w:val="0"/>
                        <w:rPr>
                          <w:rFonts w:ascii="Americana BT" w:hAnsi="Americana BT"/>
                          <w:sz w:val="24"/>
                          <w:szCs w:val="24"/>
                          <w:u w:val="single"/>
                        </w:rPr>
                      </w:pPr>
                      <w:r>
                        <w:rPr>
                          <w:rFonts w:ascii="Americana BT" w:hAnsi="Americana BT"/>
                          <w:sz w:val="24"/>
                          <w:szCs w:val="24"/>
                        </w:rPr>
                        <w:t xml:space="preserve">Movie/visual insights:  view selections from </w:t>
                      </w:r>
                      <w:r>
                        <w:rPr>
                          <w:rFonts w:ascii="Americana BT" w:hAnsi="Americana BT"/>
                          <w:sz w:val="24"/>
                          <w:szCs w:val="24"/>
                          <w:u w:val="single"/>
                        </w:rPr>
                        <w:t>Troy</w:t>
                      </w:r>
                      <w:r>
                        <w:rPr>
                          <w:rFonts w:ascii="Americana BT" w:hAnsi="Americana BT"/>
                          <w:sz w:val="24"/>
                          <w:szCs w:val="24"/>
                        </w:rPr>
                        <w:t xml:space="preserve"> and/or </w:t>
                      </w:r>
                      <w:r>
                        <w:rPr>
                          <w:rFonts w:ascii="Americana BT" w:hAnsi="Americana BT"/>
                          <w:sz w:val="24"/>
                          <w:szCs w:val="24"/>
                          <w:u w:val="single"/>
                        </w:rPr>
                        <w:t>Alexander</w:t>
                      </w:r>
                    </w:p>
                    <w:p w:rsidR="007C2B02" w:rsidRDefault="007C2B02" w:rsidP="007C2B02">
                      <w:pPr>
                        <w:widowControl w:val="0"/>
                        <w:rPr>
                          <w:rFonts w:ascii="Americana BT" w:hAnsi="Americana BT"/>
                          <w:sz w:val="24"/>
                          <w:szCs w:val="24"/>
                        </w:rPr>
                      </w:pPr>
                      <w:r>
                        <w:rPr>
                          <w:rFonts w:ascii="Americana BT" w:hAnsi="Americana BT"/>
                          <w:sz w:val="24"/>
                          <w:szCs w:val="24"/>
                        </w:rPr>
                        <w:t>Transition to English history, Stonehenge to 1066 AD:  Lecture, videos, handouts</w:t>
                      </w:r>
                    </w:p>
                    <w:p w:rsidR="007C2B02" w:rsidRDefault="007C2B02" w:rsidP="007C2B02">
                      <w:pPr>
                        <w:widowControl w:val="0"/>
                        <w:rPr>
                          <w:rFonts w:ascii="Americana BT" w:hAnsi="Americana BT"/>
                          <w:sz w:val="24"/>
                          <w:szCs w:val="24"/>
                        </w:rPr>
                      </w:pPr>
                      <w:r>
                        <w:rPr>
                          <w:rFonts w:ascii="Americana BT" w:hAnsi="Americana BT"/>
                          <w:sz w:val="24"/>
                          <w:szCs w:val="24"/>
                        </w:rPr>
                        <w:t>Anonymous</w:t>
                      </w:r>
                      <w:r>
                        <w:rPr>
                          <w:rFonts w:ascii="Americana BT" w:hAnsi="Americana BT"/>
                          <w:sz w:val="24"/>
                          <w:szCs w:val="24"/>
                        </w:rPr>
                        <w:tab/>
                        <w:t xml:space="preserve">selections from </w:t>
                      </w:r>
                      <w:r>
                        <w:rPr>
                          <w:rFonts w:ascii="Americana BT" w:hAnsi="Americana BT"/>
                          <w:sz w:val="24"/>
                          <w:szCs w:val="24"/>
                          <w:u w:val="single"/>
                        </w:rPr>
                        <w:t>Beowulf</w:t>
                      </w:r>
                      <w:r>
                        <w:rPr>
                          <w:rFonts w:ascii="Americana BT" w:hAnsi="Americana BT"/>
                          <w:sz w:val="24"/>
                          <w:szCs w:val="24"/>
                        </w:rPr>
                        <w:t xml:space="preserve"> </w:t>
                      </w:r>
                    </w:p>
                    <w:p w:rsidR="007C2B02" w:rsidRDefault="007C2B02" w:rsidP="007C2B02">
                      <w:pPr>
                        <w:widowControl w:val="0"/>
                        <w:rPr>
                          <w:rFonts w:ascii="Americana BT" w:hAnsi="Americana BT"/>
                          <w:sz w:val="24"/>
                          <w:szCs w:val="24"/>
                        </w:rPr>
                      </w:pPr>
                      <w:r>
                        <w:rPr>
                          <w:rFonts w:ascii="Americana BT" w:hAnsi="Americana BT"/>
                          <w:sz w:val="24"/>
                          <w:szCs w:val="24"/>
                        </w:rPr>
                        <w:t>Lecture and discussion of Old English examples:  the German roots of English</w:t>
                      </w:r>
                    </w:p>
                    <w:p w:rsidR="007C2B02" w:rsidRDefault="007C2B02" w:rsidP="007C2B02">
                      <w:pPr>
                        <w:widowControl w:val="0"/>
                        <w:rPr>
                          <w:rFonts w:ascii="Americana BT" w:hAnsi="Americana BT"/>
                          <w:sz w:val="24"/>
                          <w:szCs w:val="24"/>
                        </w:rPr>
                      </w:pPr>
                      <w:r>
                        <w:rPr>
                          <w:rFonts w:ascii="Americana BT" w:hAnsi="Americana BT"/>
                          <w:sz w:val="24"/>
                          <w:szCs w:val="24"/>
                        </w:rPr>
                        <w:t> </w:t>
                      </w:r>
                    </w:p>
                    <w:p w:rsidR="007C2B02" w:rsidRDefault="007C2B02" w:rsidP="007C2B02">
                      <w:pPr>
                        <w:widowControl w:val="0"/>
                        <w:rPr>
                          <w:rFonts w:ascii="Americana BT" w:hAnsi="Americana BT"/>
                          <w:sz w:val="24"/>
                          <w:szCs w:val="24"/>
                        </w:rPr>
                      </w:pPr>
                      <w:r>
                        <w:rPr>
                          <w:rFonts w:ascii="Americana BT" w:hAnsi="Americana BT"/>
                          <w:sz w:val="24"/>
                          <w:szCs w:val="24"/>
                        </w:rPr>
                        <w:t> </w:t>
                      </w:r>
                    </w:p>
                    <w:p w:rsidR="007C2B02" w:rsidRDefault="007C2B02" w:rsidP="007C2B02">
                      <w:pPr>
                        <w:widowControl w:val="0"/>
                        <w:rPr>
                          <w:rFonts w:ascii="Americana BT" w:hAnsi="Americana BT"/>
                          <w:b/>
                          <w:bCs/>
                          <w:sz w:val="24"/>
                          <w:szCs w:val="24"/>
                        </w:rPr>
                      </w:pPr>
                      <w:r>
                        <w:rPr>
                          <w:rFonts w:ascii="Copperplate Gothic Bold" w:hAnsi="Copperplate Gothic Bold"/>
                          <w:b/>
                          <w:bCs/>
                          <w:sz w:val="24"/>
                          <w:szCs w:val="24"/>
                          <w:u w:val="single"/>
                        </w:rPr>
                        <w:t>Unit Two</w:t>
                      </w:r>
                      <w:r>
                        <w:rPr>
                          <w:rFonts w:ascii="Copperplate Gothic Bold" w:hAnsi="Copperplate Gothic Bold"/>
                          <w:bCs/>
                          <w:sz w:val="24"/>
                          <w:szCs w:val="24"/>
                        </w:rPr>
                        <w:t xml:space="preserve">:  </w:t>
                      </w:r>
                      <w:r>
                        <w:rPr>
                          <w:rFonts w:ascii="Americana BT" w:hAnsi="Americana BT"/>
                          <w:b/>
                          <w:bCs/>
                          <w:sz w:val="24"/>
                          <w:szCs w:val="24"/>
                        </w:rPr>
                        <w:t>The Romance Tradition:  the Norman Conquest’s impact on England</w:t>
                      </w:r>
                    </w:p>
                    <w:p w:rsidR="007C2B02" w:rsidRDefault="007C2B02" w:rsidP="007C2B02">
                      <w:pPr>
                        <w:widowControl w:val="0"/>
                        <w:rPr>
                          <w:rFonts w:ascii="Americana BT" w:hAnsi="Americana BT"/>
                          <w:sz w:val="24"/>
                          <w:szCs w:val="24"/>
                        </w:rPr>
                      </w:pPr>
                      <w:r>
                        <w:rPr>
                          <w:rFonts w:ascii="Americana BT" w:hAnsi="Americana BT"/>
                          <w:sz w:val="24"/>
                          <w:szCs w:val="24"/>
                        </w:rPr>
                        <w:tab/>
                      </w:r>
                      <w:r>
                        <w:rPr>
                          <w:rFonts w:ascii="Americana BT" w:hAnsi="Americana BT"/>
                          <w:sz w:val="24"/>
                          <w:szCs w:val="24"/>
                        </w:rPr>
                        <w:tab/>
                        <w:t>tribal culture versus feudal culture</w:t>
                      </w:r>
                    </w:p>
                    <w:p w:rsidR="007C2B02" w:rsidRDefault="007C2B02" w:rsidP="007C2B02">
                      <w:pPr>
                        <w:widowControl w:val="0"/>
                        <w:rPr>
                          <w:rFonts w:ascii="Americana BT" w:hAnsi="Americana BT"/>
                          <w:sz w:val="24"/>
                          <w:szCs w:val="24"/>
                        </w:rPr>
                      </w:pPr>
                      <w:r>
                        <w:rPr>
                          <w:rFonts w:ascii="Americana BT" w:hAnsi="Americana BT"/>
                          <w:sz w:val="24"/>
                          <w:szCs w:val="24"/>
                        </w:rPr>
                        <w:tab/>
                      </w:r>
                      <w:r>
                        <w:rPr>
                          <w:rFonts w:ascii="Americana BT" w:hAnsi="Americana BT"/>
                          <w:sz w:val="24"/>
                          <w:szCs w:val="24"/>
                        </w:rPr>
                        <w:tab/>
                        <w:t xml:space="preserve">the conquered versus the conquerors </w:t>
                      </w:r>
                      <w:r>
                        <w:rPr>
                          <w:rFonts w:ascii="Americana BT" w:hAnsi="Americana BT"/>
                          <w:sz w:val="24"/>
                          <w:szCs w:val="24"/>
                        </w:rPr>
                        <w:tab/>
                      </w:r>
                      <w:r>
                        <w:rPr>
                          <w:rFonts w:ascii="Americana BT" w:hAnsi="Americana BT"/>
                          <w:sz w:val="24"/>
                          <w:szCs w:val="24"/>
                        </w:rPr>
                        <w:tab/>
                      </w:r>
                      <w:r>
                        <w:rPr>
                          <w:rFonts w:ascii="Americana BT" w:hAnsi="Americana BT"/>
                          <w:sz w:val="24"/>
                          <w:szCs w:val="24"/>
                        </w:rPr>
                        <w:tab/>
                      </w:r>
                      <w:r>
                        <w:rPr>
                          <w:rFonts w:ascii="Americana BT" w:hAnsi="Americana BT"/>
                          <w:sz w:val="24"/>
                          <w:szCs w:val="24"/>
                        </w:rPr>
                        <w:tab/>
                      </w:r>
                      <w:r>
                        <w:rPr>
                          <w:rFonts w:ascii="Americana BT" w:hAnsi="Americana BT"/>
                          <w:sz w:val="24"/>
                          <w:szCs w:val="24"/>
                        </w:rPr>
                        <w:tab/>
                        <w:t xml:space="preserve"> </w:t>
                      </w:r>
                    </w:p>
                    <w:p w:rsidR="007C2B02" w:rsidRDefault="007C2B02" w:rsidP="007C2B02">
                      <w:pPr>
                        <w:widowControl w:val="0"/>
                        <w:rPr>
                          <w:rFonts w:ascii="Americana BT" w:hAnsi="Americana BT"/>
                          <w:sz w:val="24"/>
                          <w:szCs w:val="24"/>
                        </w:rPr>
                      </w:pPr>
                      <w:r>
                        <w:rPr>
                          <w:rFonts w:ascii="Americana BT" w:hAnsi="Americana BT"/>
                          <w:sz w:val="24"/>
                          <w:szCs w:val="24"/>
                        </w:rPr>
                        <w:tab/>
                      </w:r>
                      <w:r>
                        <w:rPr>
                          <w:rFonts w:ascii="Americana BT" w:hAnsi="Americana BT"/>
                          <w:sz w:val="24"/>
                          <w:szCs w:val="24"/>
                        </w:rPr>
                        <w:tab/>
                        <w:t>Anglo-Saxon versus French language</w:t>
                      </w:r>
                    </w:p>
                    <w:p w:rsidR="007C2B02" w:rsidRDefault="007C2B02" w:rsidP="007C2B02">
                      <w:pPr>
                        <w:widowControl w:val="0"/>
                        <w:rPr>
                          <w:rFonts w:ascii="Americana BT" w:hAnsi="Americana BT"/>
                          <w:sz w:val="24"/>
                          <w:szCs w:val="24"/>
                        </w:rPr>
                      </w:pPr>
                      <w:r>
                        <w:rPr>
                          <w:rFonts w:ascii="Americana BT" w:hAnsi="Americana BT"/>
                          <w:sz w:val="24"/>
                          <w:szCs w:val="24"/>
                        </w:rPr>
                        <w:tab/>
                      </w:r>
                      <w:r>
                        <w:rPr>
                          <w:rFonts w:ascii="Americana BT" w:hAnsi="Americana BT"/>
                          <w:sz w:val="24"/>
                          <w:szCs w:val="24"/>
                        </w:rPr>
                        <w:tab/>
                        <w:t>epic literature versus romance literature</w:t>
                      </w:r>
                    </w:p>
                    <w:p w:rsidR="007C2B02" w:rsidRDefault="007C2B02" w:rsidP="007C2B02">
                      <w:pPr>
                        <w:widowControl w:val="0"/>
                        <w:rPr>
                          <w:rFonts w:ascii="Americana BT" w:hAnsi="Americana BT"/>
                          <w:sz w:val="24"/>
                          <w:szCs w:val="24"/>
                        </w:rPr>
                      </w:pPr>
                      <w:r>
                        <w:rPr>
                          <w:rFonts w:ascii="Americana BT" w:hAnsi="Americana BT"/>
                          <w:sz w:val="24"/>
                          <w:szCs w:val="24"/>
                        </w:rPr>
                        <w:tab/>
                      </w:r>
                      <w:r>
                        <w:rPr>
                          <w:rFonts w:ascii="Americana BT" w:hAnsi="Americana BT"/>
                          <w:sz w:val="24"/>
                          <w:szCs w:val="24"/>
                        </w:rPr>
                        <w:tab/>
                        <w:t>the need for Robin Hood &amp; King Arthur</w:t>
                      </w:r>
                    </w:p>
                    <w:p w:rsidR="007C2B02" w:rsidRDefault="007C2B02" w:rsidP="007C2B02">
                      <w:pPr>
                        <w:widowControl w:val="0"/>
                        <w:rPr>
                          <w:rFonts w:ascii="Americana BT" w:hAnsi="Americana BT"/>
                          <w:sz w:val="24"/>
                          <w:szCs w:val="24"/>
                          <w:u w:val="single"/>
                        </w:rPr>
                      </w:pPr>
                      <w:r>
                        <w:rPr>
                          <w:rFonts w:ascii="Americana BT" w:hAnsi="Americana BT"/>
                          <w:sz w:val="24"/>
                          <w:szCs w:val="24"/>
                        </w:rPr>
                        <w:t>Marie de France</w:t>
                      </w:r>
                      <w:r>
                        <w:rPr>
                          <w:rFonts w:ascii="Americana BT" w:hAnsi="Americana BT"/>
                          <w:sz w:val="24"/>
                          <w:szCs w:val="24"/>
                        </w:rPr>
                        <w:tab/>
                        <w:t xml:space="preserve">handout:  </w:t>
                      </w:r>
                      <w:r>
                        <w:rPr>
                          <w:rFonts w:ascii="Americana BT" w:hAnsi="Americana BT"/>
                          <w:sz w:val="24"/>
                          <w:szCs w:val="24"/>
                          <w:u w:val="single"/>
                        </w:rPr>
                        <w:t>Bisclavret</w:t>
                      </w:r>
                      <w:r>
                        <w:rPr>
                          <w:rFonts w:ascii="Americana BT" w:hAnsi="Americana BT"/>
                          <w:sz w:val="24"/>
                          <w:szCs w:val="24"/>
                        </w:rPr>
                        <w:t xml:space="preserve"> or another </w:t>
                      </w:r>
                      <w:r>
                        <w:rPr>
                          <w:rFonts w:ascii="Americana BT" w:hAnsi="Americana BT"/>
                          <w:sz w:val="24"/>
                          <w:szCs w:val="24"/>
                          <w:u w:val="single"/>
                        </w:rPr>
                        <w:t>lai</w:t>
                      </w:r>
                    </w:p>
                    <w:p w:rsidR="007C2B02" w:rsidRDefault="007C2B02" w:rsidP="007C2B02">
                      <w:pPr>
                        <w:widowControl w:val="0"/>
                        <w:rPr>
                          <w:rFonts w:ascii="Americana BT" w:hAnsi="Americana BT"/>
                          <w:sz w:val="24"/>
                          <w:szCs w:val="24"/>
                        </w:rPr>
                      </w:pPr>
                      <w:r>
                        <w:rPr>
                          <w:rFonts w:ascii="Americana BT" w:hAnsi="Americana BT"/>
                          <w:sz w:val="24"/>
                          <w:szCs w:val="24"/>
                        </w:rPr>
                        <w:t>Margery Kempe</w:t>
                      </w:r>
                      <w:r>
                        <w:rPr>
                          <w:rFonts w:ascii="Americana BT" w:hAnsi="Americana BT"/>
                          <w:sz w:val="24"/>
                          <w:szCs w:val="24"/>
                        </w:rPr>
                        <w:tab/>
                        <w:t xml:space="preserve">selection from </w:t>
                      </w:r>
                      <w:r>
                        <w:rPr>
                          <w:rFonts w:ascii="Americana BT" w:hAnsi="Americana BT"/>
                          <w:sz w:val="24"/>
                          <w:szCs w:val="24"/>
                          <w:u w:val="single"/>
                        </w:rPr>
                        <w:t>The Book of Margery Kempe</w:t>
                      </w:r>
                    </w:p>
                    <w:p w:rsidR="007C2B02" w:rsidRDefault="007C2B02" w:rsidP="007C2B02">
                      <w:pPr>
                        <w:widowControl w:val="0"/>
                        <w:rPr>
                          <w:rFonts w:ascii="Americana BT" w:hAnsi="Americana BT"/>
                          <w:sz w:val="24"/>
                          <w:szCs w:val="24"/>
                        </w:rPr>
                      </w:pPr>
                      <w:r>
                        <w:rPr>
                          <w:rFonts w:ascii="Americana BT" w:hAnsi="Americana BT"/>
                          <w:sz w:val="24"/>
                          <w:szCs w:val="24"/>
                        </w:rPr>
                        <w:t>Various</w:t>
                      </w:r>
                      <w:r>
                        <w:rPr>
                          <w:rFonts w:ascii="Americana BT" w:hAnsi="Americana BT"/>
                          <w:sz w:val="24"/>
                          <w:szCs w:val="24"/>
                        </w:rPr>
                        <w:tab/>
                      </w:r>
                      <w:r>
                        <w:rPr>
                          <w:rFonts w:ascii="Americana BT" w:hAnsi="Americana BT"/>
                          <w:sz w:val="24"/>
                          <w:szCs w:val="24"/>
                        </w:rPr>
                        <w:tab/>
                        <w:t>selections from The Paston Letters</w:t>
                      </w:r>
                    </w:p>
                    <w:p w:rsidR="007C2B02" w:rsidRDefault="007C2B02" w:rsidP="007C2B02">
                      <w:pPr>
                        <w:widowControl w:val="0"/>
                        <w:rPr>
                          <w:rFonts w:ascii="Americana BT" w:hAnsi="Americana BT"/>
                          <w:sz w:val="24"/>
                          <w:szCs w:val="24"/>
                        </w:rPr>
                      </w:pPr>
                      <w:r>
                        <w:rPr>
                          <w:rFonts w:ascii="Americana BT" w:hAnsi="Americana BT"/>
                          <w:sz w:val="24"/>
                          <w:szCs w:val="24"/>
                        </w:rPr>
                        <w:t>Anonymous</w:t>
                      </w:r>
                      <w:r>
                        <w:rPr>
                          <w:rFonts w:ascii="Americana BT" w:hAnsi="Americana BT"/>
                          <w:sz w:val="24"/>
                          <w:szCs w:val="24"/>
                        </w:rPr>
                        <w:tab/>
                      </w:r>
                      <w:r>
                        <w:rPr>
                          <w:rFonts w:ascii="Americana BT" w:hAnsi="Americana BT"/>
                          <w:sz w:val="24"/>
                          <w:szCs w:val="24"/>
                        </w:rPr>
                        <w:tab/>
                        <w:t>Robin Hood (a ballad and a story)</w:t>
                      </w:r>
                    </w:p>
                    <w:p w:rsidR="007C2B02" w:rsidRDefault="007C2B02" w:rsidP="007C2B02">
                      <w:pPr>
                        <w:widowControl w:val="0"/>
                        <w:rPr>
                          <w:rFonts w:ascii="Americana BT" w:hAnsi="Americana BT"/>
                          <w:sz w:val="24"/>
                          <w:szCs w:val="24"/>
                        </w:rPr>
                      </w:pPr>
                      <w:r>
                        <w:rPr>
                          <w:rFonts w:ascii="Americana BT" w:hAnsi="Americana BT"/>
                          <w:sz w:val="24"/>
                          <w:szCs w:val="24"/>
                        </w:rPr>
                        <w:t>Introduction to Romance (in contrast to Epic):  lecture, handouts</w:t>
                      </w:r>
                    </w:p>
                    <w:p w:rsidR="007C2B02" w:rsidRDefault="007C2B02" w:rsidP="007C2B02">
                      <w:pPr>
                        <w:widowControl w:val="0"/>
                        <w:rPr>
                          <w:rFonts w:ascii="Americana BT" w:hAnsi="Americana BT"/>
                          <w:sz w:val="24"/>
                          <w:szCs w:val="24"/>
                          <w:u w:val="single"/>
                        </w:rPr>
                      </w:pPr>
                      <w:r>
                        <w:rPr>
                          <w:rFonts w:ascii="Americana BT" w:hAnsi="Americana BT"/>
                          <w:sz w:val="24"/>
                          <w:szCs w:val="24"/>
                        </w:rPr>
                        <w:t>The Gawain Poet</w:t>
                      </w:r>
                      <w:r>
                        <w:rPr>
                          <w:rFonts w:ascii="Americana BT" w:hAnsi="Americana BT"/>
                          <w:sz w:val="24"/>
                          <w:szCs w:val="24"/>
                        </w:rPr>
                        <w:tab/>
                        <w:t xml:space="preserve">selections from </w:t>
                      </w:r>
                      <w:r>
                        <w:rPr>
                          <w:rFonts w:ascii="Americana BT" w:hAnsi="Americana BT"/>
                          <w:sz w:val="24"/>
                          <w:szCs w:val="24"/>
                          <w:u w:val="single"/>
                        </w:rPr>
                        <w:t>Sir Gawain and the Green Knight</w:t>
                      </w:r>
                    </w:p>
                    <w:p w:rsidR="007C2B02" w:rsidRDefault="007C2B02" w:rsidP="007C2B02">
                      <w:pPr>
                        <w:widowControl w:val="0"/>
                        <w:rPr>
                          <w:rFonts w:ascii="Americana BT" w:hAnsi="Americana BT"/>
                          <w:sz w:val="24"/>
                          <w:szCs w:val="24"/>
                        </w:rPr>
                      </w:pPr>
                      <w:r>
                        <w:rPr>
                          <w:rFonts w:ascii="Americana BT" w:hAnsi="Americana BT"/>
                          <w:sz w:val="24"/>
                          <w:szCs w:val="24"/>
                        </w:rPr>
                        <w:t>Sir ThomasMalory</w:t>
                      </w:r>
                      <w:r>
                        <w:rPr>
                          <w:rFonts w:ascii="Americana BT" w:hAnsi="Americana BT"/>
                          <w:sz w:val="24"/>
                          <w:szCs w:val="24"/>
                        </w:rPr>
                        <w:tab/>
                        <w:t xml:space="preserve">selection from </w:t>
                      </w:r>
                      <w:r>
                        <w:rPr>
                          <w:rFonts w:ascii="Americana BT" w:hAnsi="Americana BT"/>
                          <w:sz w:val="24"/>
                          <w:szCs w:val="24"/>
                          <w:u w:val="single"/>
                        </w:rPr>
                        <w:t>Le Morte d’Artur</w:t>
                      </w:r>
                      <w:r>
                        <w:rPr>
                          <w:rFonts w:ascii="Americana BT" w:hAnsi="Americana BT"/>
                          <w:sz w:val="24"/>
                          <w:szCs w:val="24"/>
                        </w:rPr>
                        <w:t>:  King Arthur, Guenevere &amp; his knights</w:t>
                      </w:r>
                    </w:p>
                    <w:p w:rsidR="007C2B02" w:rsidRDefault="007C2B02" w:rsidP="007C2B02">
                      <w:pPr>
                        <w:widowControl w:val="0"/>
                        <w:rPr>
                          <w:rFonts w:ascii="Americana BT" w:hAnsi="Americana BT"/>
                          <w:sz w:val="24"/>
                          <w:szCs w:val="24"/>
                        </w:rPr>
                      </w:pPr>
                      <w:r>
                        <w:rPr>
                          <w:rFonts w:ascii="Americana BT" w:hAnsi="Americana BT"/>
                          <w:sz w:val="24"/>
                          <w:szCs w:val="24"/>
                        </w:rPr>
                        <w:t xml:space="preserve">Selected movie scenes:  </w:t>
                      </w:r>
                      <w:r>
                        <w:rPr>
                          <w:rFonts w:ascii="Americana BT" w:hAnsi="Americana BT"/>
                          <w:sz w:val="24"/>
                          <w:szCs w:val="24"/>
                          <w:u w:val="single"/>
                        </w:rPr>
                        <w:t>First Knight</w:t>
                      </w:r>
                      <w:r>
                        <w:rPr>
                          <w:rFonts w:ascii="Americana BT" w:hAnsi="Americana BT"/>
                          <w:sz w:val="24"/>
                          <w:szCs w:val="24"/>
                        </w:rPr>
                        <w:t xml:space="preserve">; </w:t>
                      </w:r>
                      <w:r>
                        <w:rPr>
                          <w:rFonts w:ascii="Americana BT" w:hAnsi="Americana BT"/>
                          <w:sz w:val="24"/>
                          <w:szCs w:val="24"/>
                          <w:u w:val="single"/>
                        </w:rPr>
                        <w:t>Braveheart</w:t>
                      </w:r>
                      <w:r>
                        <w:rPr>
                          <w:rFonts w:ascii="Americana BT" w:hAnsi="Americana BT"/>
                          <w:sz w:val="24"/>
                          <w:szCs w:val="24"/>
                        </w:rPr>
                        <w:tab/>
                      </w:r>
                    </w:p>
                    <w:p w:rsidR="007C2B02" w:rsidRDefault="007C2B02" w:rsidP="007C2B02">
                      <w:pPr>
                        <w:widowControl w:val="0"/>
                        <w:rPr>
                          <w:rFonts w:ascii="Americana BT" w:hAnsi="Americana BT"/>
                          <w:sz w:val="24"/>
                          <w:szCs w:val="24"/>
                        </w:rPr>
                      </w:pPr>
                      <w:r>
                        <w:rPr>
                          <w:rFonts w:ascii="Americana BT" w:hAnsi="Americana BT"/>
                          <w:sz w:val="24"/>
                          <w:szCs w:val="24"/>
                        </w:rPr>
                        <w:t> </w:t>
                      </w:r>
                    </w:p>
                    <w:p w:rsidR="007C2B02" w:rsidRDefault="007C2B02" w:rsidP="007C2B02">
                      <w:pPr>
                        <w:widowControl w:val="0"/>
                        <w:rPr>
                          <w:rFonts w:ascii="Americana BT" w:hAnsi="Americana BT"/>
                          <w:sz w:val="24"/>
                          <w:szCs w:val="24"/>
                        </w:rPr>
                      </w:pPr>
                      <w:r>
                        <w:rPr>
                          <w:rFonts w:ascii="Americana BT" w:hAnsi="Americana BT"/>
                          <w:sz w:val="24"/>
                          <w:szCs w:val="24"/>
                        </w:rPr>
                        <w:t> </w:t>
                      </w:r>
                    </w:p>
                    <w:p w:rsidR="007C2B02" w:rsidRDefault="007C2B02" w:rsidP="007C2B02">
                      <w:pPr>
                        <w:widowControl w:val="0"/>
                        <w:rPr>
                          <w:rFonts w:ascii="Americana BT" w:hAnsi="Americana BT"/>
                          <w:b/>
                          <w:bCs/>
                          <w:sz w:val="24"/>
                          <w:szCs w:val="24"/>
                        </w:rPr>
                      </w:pPr>
                      <w:r>
                        <w:rPr>
                          <w:rFonts w:ascii="Copperplate Gothic Bold" w:hAnsi="Copperplate Gothic Bold"/>
                          <w:b/>
                          <w:bCs/>
                          <w:sz w:val="24"/>
                          <w:szCs w:val="24"/>
                          <w:u w:val="single"/>
                        </w:rPr>
                        <w:t>Unit Three</w:t>
                      </w:r>
                      <w:r>
                        <w:rPr>
                          <w:rFonts w:ascii="Copperplate Gothic Bold" w:hAnsi="Copperplate Gothic Bold"/>
                          <w:b/>
                          <w:bCs/>
                          <w:sz w:val="24"/>
                          <w:szCs w:val="24"/>
                        </w:rPr>
                        <w:t xml:space="preserve">:  </w:t>
                      </w:r>
                      <w:r>
                        <w:rPr>
                          <w:rFonts w:ascii="Americana BT" w:hAnsi="Americana BT"/>
                          <w:b/>
                          <w:bCs/>
                          <w:sz w:val="24"/>
                          <w:szCs w:val="24"/>
                        </w:rPr>
                        <w:t xml:space="preserve">The Renaissance Tradition:  conflicts that (should) matter to Americans </w:t>
                      </w:r>
                      <w:r>
                        <w:rPr>
                          <w:rFonts w:ascii="Americana BT" w:hAnsi="Americana BT"/>
                          <w:b/>
                          <w:bCs/>
                          <w:sz w:val="24"/>
                          <w:szCs w:val="24"/>
                        </w:rPr>
                        <w:tab/>
                      </w:r>
                    </w:p>
                    <w:p w:rsidR="007C2B02" w:rsidRDefault="007C2B02" w:rsidP="007C2B02">
                      <w:pPr>
                        <w:widowControl w:val="0"/>
                        <w:rPr>
                          <w:rFonts w:ascii="Americana BT" w:hAnsi="Americana BT"/>
                          <w:sz w:val="24"/>
                          <w:szCs w:val="24"/>
                        </w:rPr>
                      </w:pPr>
                      <w:r>
                        <w:rPr>
                          <w:rFonts w:ascii="Americana BT" w:hAnsi="Americana BT"/>
                          <w:sz w:val="24"/>
                          <w:szCs w:val="24"/>
                        </w:rPr>
                        <w:tab/>
                        <w:t>the Wars of the Roses and the Hundred Years’ War</w:t>
                      </w:r>
                    </w:p>
                    <w:p w:rsidR="007C2B02" w:rsidRDefault="007C2B02" w:rsidP="007C2B02">
                      <w:pPr>
                        <w:widowControl w:val="0"/>
                        <w:rPr>
                          <w:rFonts w:ascii="Americana BT" w:hAnsi="Americana BT"/>
                          <w:sz w:val="24"/>
                          <w:szCs w:val="24"/>
                        </w:rPr>
                      </w:pPr>
                      <w:r>
                        <w:rPr>
                          <w:rFonts w:ascii="Americana BT" w:hAnsi="Americana BT"/>
                          <w:sz w:val="24"/>
                          <w:szCs w:val="24"/>
                        </w:rPr>
                        <w:tab/>
                        <w:t>the Protestant Reformation and Martin Luther</w:t>
                      </w:r>
                    </w:p>
                    <w:p w:rsidR="007C2B02" w:rsidRDefault="007C2B02" w:rsidP="007C2B02">
                      <w:pPr>
                        <w:widowControl w:val="0"/>
                        <w:rPr>
                          <w:rFonts w:ascii="Americana BT" w:hAnsi="Americana BT"/>
                          <w:sz w:val="24"/>
                          <w:szCs w:val="24"/>
                        </w:rPr>
                      </w:pPr>
                      <w:r>
                        <w:rPr>
                          <w:rFonts w:ascii="Americana BT" w:hAnsi="Americana BT"/>
                          <w:sz w:val="24"/>
                          <w:szCs w:val="24"/>
                        </w:rPr>
                        <w:tab/>
                        <w:t xml:space="preserve">all of Henry VIII and his six wives </w:t>
                      </w:r>
                    </w:p>
                    <w:p w:rsidR="007C2B02" w:rsidRDefault="007C2B02" w:rsidP="007C2B02">
                      <w:pPr>
                        <w:widowControl w:val="0"/>
                        <w:rPr>
                          <w:rFonts w:ascii="Americana BT" w:hAnsi="Americana BT"/>
                          <w:sz w:val="24"/>
                          <w:szCs w:val="24"/>
                        </w:rPr>
                      </w:pPr>
                      <w:r>
                        <w:rPr>
                          <w:rFonts w:ascii="Americana BT" w:hAnsi="Americana BT"/>
                          <w:sz w:val="24"/>
                          <w:szCs w:val="24"/>
                        </w:rPr>
                        <w:tab/>
                        <w:t>Queen Elizabeth I’s struggle against Mary, Queen of Scots</w:t>
                      </w:r>
                    </w:p>
                    <w:p w:rsidR="007C2B02" w:rsidRDefault="007C2B02" w:rsidP="007C2B02">
                      <w:pPr>
                        <w:widowControl w:val="0"/>
                        <w:rPr>
                          <w:rFonts w:ascii="Americana BT" w:hAnsi="Americana BT"/>
                          <w:sz w:val="24"/>
                          <w:szCs w:val="24"/>
                        </w:rPr>
                      </w:pPr>
                      <w:r>
                        <w:rPr>
                          <w:rFonts w:ascii="Americana BT" w:hAnsi="Americana BT"/>
                          <w:sz w:val="24"/>
                          <w:szCs w:val="24"/>
                        </w:rPr>
                        <w:tab/>
                        <w:t>the Renaissance in England (Shakespeare)</w:t>
                      </w:r>
                      <w:r w:rsidRPr="00726421">
                        <w:rPr>
                          <w:rFonts w:ascii="Americana BT" w:hAnsi="Americana BT"/>
                          <w:sz w:val="24"/>
                          <w:szCs w:val="24"/>
                        </w:rPr>
                        <w:t xml:space="preserve"> </w:t>
                      </w:r>
                    </w:p>
                    <w:p w:rsidR="005177C1" w:rsidRDefault="007C2B02" w:rsidP="007C2B02">
                      <w:pPr>
                        <w:widowControl w:val="0"/>
                        <w:rPr>
                          <w:rFonts w:ascii="Americana BT" w:hAnsi="Americana BT"/>
                          <w:sz w:val="24"/>
                          <w:szCs w:val="24"/>
                        </w:rPr>
                      </w:pPr>
                      <w:r>
                        <w:rPr>
                          <w:rFonts w:ascii="Americana BT" w:hAnsi="Americana BT"/>
                          <w:sz w:val="24"/>
                          <w:szCs w:val="24"/>
                        </w:rPr>
                        <w:t>Sonnets:  Italian, Speserian, and Shakespearean</w:t>
                      </w:r>
                    </w:p>
                    <w:p w:rsidR="007C2B02" w:rsidRDefault="007C2B02" w:rsidP="005177C1">
                      <w:pPr>
                        <w:widowControl w:val="0"/>
                        <w:rPr>
                          <w:rFonts w:ascii="Americana BT" w:hAnsi="Americana BT"/>
                          <w:sz w:val="24"/>
                          <w:szCs w:val="24"/>
                        </w:rPr>
                      </w:pPr>
                      <w:r>
                        <w:rPr>
                          <w:rFonts w:ascii="Americana BT" w:hAnsi="Americana BT"/>
                          <w:sz w:val="24"/>
                          <w:szCs w:val="24"/>
                        </w:rPr>
                        <w:t>Selected scenes from</w:t>
                      </w:r>
                      <w:r w:rsidR="005177C1">
                        <w:rPr>
                          <w:rFonts w:ascii="Americana BT" w:hAnsi="Americana BT"/>
                          <w:sz w:val="24"/>
                          <w:szCs w:val="24"/>
                        </w:rPr>
                        <w:t xml:space="preserve"> </w:t>
                      </w:r>
                      <w:r>
                        <w:rPr>
                          <w:rFonts w:ascii="Americana BT" w:hAnsi="Americana BT"/>
                          <w:sz w:val="24"/>
                          <w:szCs w:val="24"/>
                          <w:u w:val="single"/>
                        </w:rPr>
                        <w:t>Shakespeare in Love</w:t>
                      </w:r>
                      <w:r>
                        <w:rPr>
                          <w:rFonts w:ascii="Americana BT" w:hAnsi="Americana BT"/>
                          <w:sz w:val="24"/>
                          <w:szCs w:val="24"/>
                        </w:rPr>
                        <w:t xml:space="preserve">, </w:t>
                      </w:r>
                      <w:r>
                        <w:rPr>
                          <w:rFonts w:ascii="Americana BT" w:hAnsi="Americana BT"/>
                          <w:sz w:val="24"/>
                          <w:szCs w:val="24"/>
                          <w:u w:val="single"/>
                        </w:rPr>
                        <w:t>Elizabeth</w:t>
                      </w:r>
                      <w:r>
                        <w:rPr>
                          <w:rFonts w:ascii="Americana BT" w:hAnsi="Americana BT"/>
                          <w:sz w:val="24"/>
                          <w:szCs w:val="24"/>
                        </w:rPr>
                        <w:t xml:space="preserve">, and documentaries </w:t>
                      </w:r>
                    </w:p>
                    <w:p w:rsidR="005177C1" w:rsidRDefault="007C2B02" w:rsidP="007C2B02">
                      <w:pPr>
                        <w:widowControl w:val="0"/>
                        <w:rPr>
                          <w:rFonts w:ascii="Americana BT" w:hAnsi="Americana BT"/>
                          <w:sz w:val="24"/>
                          <w:szCs w:val="24"/>
                        </w:rPr>
                      </w:pPr>
                      <w:r>
                        <w:rPr>
                          <w:rFonts w:ascii="Americana BT" w:hAnsi="Americana BT"/>
                          <w:sz w:val="24"/>
                          <w:szCs w:val="24"/>
                        </w:rPr>
                        <w:t>William Shakespeare</w:t>
                      </w:r>
                      <w:r>
                        <w:rPr>
                          <w:rFonts w:ascii="Americana BT" w:hAnsi="Americana BT"/>
                          <w:sz w:val="24"/>
                          <w:szCs w:val="24"/>
                        </w:rPr>
                        <w:tab/>
                      </w:r>
                      <w:r>
                        <w:rPr>
                          <w:rFonts w:ascii="Americana BT" w:hAnsi="Americana BT"/>
                          <w:sz w:val="24"/>
                          <w:szCs w:val="24"/>
                        </w:rPr>
                        <w:tab/>
                      </w:r>
                      <w:r>
                        <w:rPr>
                          <w:rFonts w:ascii="Americana BT" w:hAnsi="Americana BT"/>
                          <w:sz w:val="24"/>
                          <w:szCs w:val="24"/>
                          <w:u w:val="single"/>
                        </w:rPr>
                        <w:t>Macbeth</w:t>
                      </w:r>
                      <w:r>
                        <w:rPr>
                          <w:rFonts w:ascii="Americana BT" w:hAnsi="Americana BT"/>
                          <w:sz w:val="24"/>
                          <w:szCs w:val="24"/>
                        </w:rPr>
                        <w:t xml:space="preserve"> </w:t>
                      </w:r>
                    </w:p>
                    <w:p w:rsidR="007C2B02" w:rsidRDefault="007C2B02" w:rsidP="007C2B02">
                      <w:pPr>
                        <w:widowControl w:val="0"/>
                        <w:rPr>
                          <w:rFonts w:ascii="Americana BT" w:hAnsi="Americana BT"/>
                          <w:sz w:val="24"/>
                          <w:szCs w:val="24"/>
                        </w:rPr>
                      </w:pPr>
                      <w:r>
                        <w:rPr>
                          <w:rFonts w:ascii="Americana BT" w:hAnsi="Americana BT"/>
                          <w:sz w:val="24"/>
                          <w:szCs w:val="24"/>
                        </w:rPr>
                        <w:t>Movie</w:t>
                      </w:r>
                      <w:r>
                        <w:rPr>
                          <w:rFonts w:ascii="Americana BT" w:hAnsi="Americana BT"/>
                          <w:sz w:val="24"/>
                          <w:szCs w:val="24"/>
                        </w:rPr>
                        <w:tab/>
                      </w:r>
                      <w:r>
                        <w:rPr>
                          <w:rFonts w:ascii="Americana BT" w:hAnsi="Americana BT"/>
                          <w:sz w:val="24"/>
                          <w:szCs w:val="24"/>
                        </w:rPr>
                        <w:tab/>
                      </w:r>
                      <w:r>
                        <w:rPr>
                          <w:rFonts w:ascii="Americana BT" w:hAnsi="Americana BT"/>
                          <w:sz w:val="24"/>
                          <w:szCs w:val="24"/>
                        </w:rPr>
                        <w:tab/>
                      </w:r>
                      <w:r>
                        <w:rPr>
                          <w:rFonts w:ascii="Americana BT" w:hAnsi="Americana BT"/>
                          <w:sz w:val="24"/>
                          <w:szCs w:val="24"/>
                        </w:rPr>
                        <w:tab/>
                        <w:t>Roman Polanski</w:t>
                      </w:r>
                      <w:r>
                        <w:rPr>
                          <w:rFonts w:ascii="Americana BT" w:hAnsi="Americana BT"/>
                          <w:sz w:val="24"/>
                          <w:szCs w:val="24"/>
                        </w:rPr>
                        <w:tab/>
                      </w:r>
                      <w:r>
                        <w:rPr>
                          <w:rFonts w:ascii="Americana BT" w:hAnsi="Americana BT"/>
                          <w:sz w:val="24"/>
                          <w:szCs w:val="24"/>
                          <w:u w:val="single"/>
                        </w:rPr>
                        <w:t>Macbeth</w:t>
                      </w:r>
                    </w:p>
                    <w:p w:rsidR="007C2B02" w:rsidRDefault="007C2B02" w:rsidP="007C2B02">
                      <w:pPr>
                        <w:widowControl w:val="0"/>
                        <w:rPr>
                          <w:rFonts w:ascii="Americana BT" w:hAnsi="Americana BT"/>
                          <w:sz w:val="24"/>
                          <w:szCs w:val="24"/>
                        </w:rPr>
                      </w:pPr>
                      <w:r>
                        <w:rPr>
                          <w:rFonts w:ascii="Americana BT" w:hAnsi="Americana BT"/>
                          <w:sz w:val="24"/>
                          <w:szCs w:val="24"/>
                        </w:rPr>
                        <w:t xml:space="preserve">Lecture:  </w:t>
                      </w:r>
                      <w:r>
                        <w:rPr>
                          <w:rFonts w:ascii="Americana BT" w:hAnsi="Americana BT"/>
                          <w:sz w:val="24"/>
                          <w:szCs w:val="24"/>
                        </w:rPr>
                        <w:tab/>
                        <w:t>the English Civil War, Oliver Cromwell, and the Puritans</w:t>
                      </w:r>
                    </w:p>
                    <w:p w:rsidR="007C2B02" w:rsidRDefault="007C2B02" w:rsidP="007C2B02">
                      <w:pPr>
                        <w:widowControl w:val="0"/>
                      </w:pPr>
                      <w:r>
                        <w:t> </w:t>
                      </w:r>
                    </w:p>
                    <w:p w:rsidR="007C2B02" w:rsidRDefault="007C2B02" w:rsidP="007C2B02"/>
                  </w:txbxContent>
                </v:textbox>
              </v:shape>
            </w:pict>
          </mc:Fallback>
        </mc:AlternateContent>
      </w:r>
    </w:p>
    <w:p w:rsidR="007C2B02" w:rsidRPr="005177C1" w:rsidRDefault="007C2B02" w:rsidP="007C2B02">
      <w:pPr>
        <w:widowControl w:val="0"/>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r w:rsidRPr="005177C1">
        <w:rPr>
          <w:noProof/>
          <w:color w:val="171717" w:themeColor="background2" w:themeShade="1A"/>
        </w:rPr>
        <mc:AlternateContent>
          <mc:Choice Requires="wps">
            <w:drawing>
              <wp:anchor distT="0" distB="0" distL="114300" distR="114300" simplePos="0" relativeHeight="251682816" behindDoc="0" locked="0" layoutInCell="1" allowOverlap="1" wp14:anchorId="4FCA67D8" wp14:editId="22FEA808">
                <wp:simplePos x="0" y="0"/>
                <wp:positionH relativeFrom="column">
                  <wp:posOffset>4600575</wp:posOffset>
                </wp:positionH>
                <wp:positionV relativeFrom="paragraph">
                  <wp:posOffset>48260</wp:posOffset>
                </wp:positionV>
                <wp:extent cx="1607185" cy="1925955"/>
                <wp:effectExtent l="9525" t="9525" r="12065" b="762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1925955"/>
                        </a:xfrm>
                        <a:prstGeom prst="rect">
                          <a:avLst/>
                        </a:prstGeom>
                        <a:solidFill>
                          <a:srgbClr val="FFFFFF"/>
                        </a:solidFill>
                        <a:ln w="9525">
                          <a:solidFill>
                            <a:srgbClr val="000000"/>
                          </a:solidFill>
                          <a:miter lim="800000"/>
                          <a:headEnd/>
                          <a:tailEnd/>
                        </a:ln>
                      </wps:spPr>
                      <wps:txbx>
                        <w:txbxContent>
                          <w:p w:rsidR="007C2B02" w:rsidRDefault="007C2B02" w:rsidP="007C2B02">
                            <w:r w:rsidRPr="000347C1">
                              <w:rPr>
                                <w:noProof/>
                              </w:rPr>
                              <w:drawing>
                                <wp:inline distT="0" distB="0" distL="0" distR="0" wp14:anchorId="1F1CCF50" wp14:editId="2F49F2FA">
                                  <wp:extent cx="1409700" cy="1885950"/>
                                  <wp:effectExtent l="0" t="0" r="0" b="0"/>
                                  <wp:docPr id="8" name="Picture 8" descr="New York City August 2010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York City August 2010 2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9700" cy="18859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A67D8" id="Text Box 9" o:spid="_x0000_s1037" type="#_x0000_t202" style="position:absolute;margin-left:362.25pt;margin-top:3.8pt;width:126.55pt;height:151.6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">
                <v:textbox>
                  <w:txbxContent>
                    <w:p w:rsidR="007C2B02" w:rsidRDefault="007C2B02" w:rsidP="007C2B02">
                      <w:r w:rsidRPr="000347C1">
                        <w:rPr>
                          <w:noProof/>
                        </w:rPr>
                        <w:drawing>
                          <wp:inline distT="0" distB="0" distL="0" distR="0" wp14:anchorId="1F1CCF50" wp14:editId="2F49F2FA">
                            <wp:extent cx="1409700" cy="1885950"/>
                            <wp:effectExtent l="0" t="0" r="0" b="0"/>
                            <wp:docPr id="8" name="Picture 8" descr="New York City August 2010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York City August 2010 2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9700" cy="1885950"/>
                                    </a:xfrm>
                                    <a:prstGeom prst="rect">
                                      <a:avLst/>
                                    </a:prstGeom>
                                    <a:noFill/>
                                    <a:ln>
                                      <a:noFill/>
                                    </a:ln>
                                  </pic:spPr>
                                </pic:pic>
                              </a:graphicData>
                            </a:graphic>
                          </wp:inline>
                        </w:drawing>
                      </w:r>
                    </w:p>
                  </w:txbxContent>
                </v:textbox>
              </v:shape>
            </w:pict>
          </mc:Fallback>
        </mc:AlternateContent>
      </w: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r w:rsidRPr="005177C1">
        <w:rPr>
          <w:noProof/>
          <w:color w:val="171717" w:themeColor="background2" w:themeShade="1A"/>
        </w:rPr>
        <w:drawing>
          <wp:anchor distT="0" distB="0" distL="114300" distR="114300" simplePos="0" relativeHeight="251678720" behindDoc="0" locked="0" layoutInCell="1" allowOverlap="1" wp14:anchorId="1E80F73A" wp14:editId="54992803">
            <wp:simplePos x="0" y="0"/>
            <wp:positionH relativeFrom="margin">
              <wp:posOffset>4762500</wp:posOffset>
            </wp:positionH>
            <wp:positionV relativeFrom="margin">
              <wp:posOffset>6334125</wp:posOffset>
            </wp:positionV>
            <wp:extent cx="1560195" cy="2085975"/>
            <wp:effectExtent l="0" t="0" r="1905" b="9525"/>
            <wp:wrapSquare wrapText="bothSides"/>
            <wp:docPr id="7" name="Picture 7" descr="New York City August 2010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 York City August 2010 3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019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r w:rsidRPr="005177C1">
        <w:rPr>
          <w:noProof/>
          <w:color w:val="171717" w:themeColor="background2" w:themeShade="1A"/>
        </w:rPr>
        <w:lastRenderedPageBreak/>
        <mc:AlternateContent>
          <mc:Choice Requires="wps">
            <w:drawing>
              <wp:anchor distT="0" distB="0" distL="114300" distR="114300" simplePos="0" relativeHeight="251675648" behindDoc="0" locked="0" layoutInCell="1" allowOverlap="1" wp14:anchorId="12A0E0EC" wp14:editId="40E16B71">
                <wp:simplePos x="0" y="0"/>
                <wp:positionH relativeFrom="column">
                  <wp:posOffset>-28575</wp:posOffset>
                </wp:positionH>
                <wp:positionV relativeFrom="paragraph">
                  <wp:posOffset>19050</wp:posOffset>
                </wp:positionV>
                <wp:extent cx="6296025" cy="8277225"/>
                <wp:effectExtent l="9525" t="9525" r="952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8277225"/>
                        </a:xfrm>
                        <a:prstGeom prst="rect">
                          <a:avLst/>
                        </a:prstGeom>
                        <a:solidFill>
                          <a:srgbClr val="FFFFFF"/>
                        </a:solidFill>
                        <a:ln w="9525">
                          <a:solidFill>
                            <a:srgbClr val="000000"/>
                          </a:solidFill>
                          <a:miter lim="800000"/>
                          <a:headEnd/>
                          <a:tailEnd/>
                        </a:ln>
                      </wps:spPr>
                      <wps:txbx>
                        <w:txbxContent>
                          <w:p w:rsidR="007C2B02" w:rsidRDefault="007C2B02" w:rsidP="007C2B02">
                            <w:pPr>
                              <w:widowControl w:val="0"/>
                              <w:rPr>
                                <w:rFonts w:ascii="Americana BT" w:hAnsi="Americana BT"/>
                                <w:b/>
                                <w:bCs/>
                                <w:sz w:val="24"/>
                                <w:szCs w:val="24"/>
                              </w:rPr>
                            </w:pPr>
                            <w:r>
                              <w:rPr>
                                <w:rFonts w:ascii="Copperplate Gothic Bold" w:hAnsi="Copperplate Gothic Bold"/>
                                <w:b/>
                                <w:bCs/>
                                <w:sz w:val="24"/>
                                <w:szCs w:val="24"/>
                                <w:u w:val="single"/>
                              </w:rPr>
                              <w:t>Unit Four</w:t>
                            </w:r>
                            <w:r>
                              <w:rPr>
                                <w:rFonts w:ascii="Copperplate Gothic Bold" w:hAnsi="Copperplate Gothic Bold"/>
                                <w:b/>
                                <w:bCs/>
                                <w:sz w:val="24"/>
                                <w:szCs w:val="24"/>
                              </w:rPr>
                              <w:t xml:space="preserve">:  </w:t>
                            </w:r>
                            <w:r>
                              <w:rPr>
                                <w:rFonts w:ascii="Americana BT" w:hAnsi="Americana BT"/>
                                <w:b/>
                                <w:bCs/>
                                <w:sz w:val="24"/>
                                <w:szCs w:val="24"/>
                              </w:rPr>
                              <w:t>The Restoration, the Enlightenment, and the Age of Satire</w:t>
                            </w:r>
                          </w:p>
                          <w:p w:rsidR="007C2B02" w:rsidRDefault="007C2B02" w:rsidP="007C2B02">
                            <w:pPr>
                              <w:widowControl w:val="0"/>
                              <w:rPr>
                                <w:rFonts w:ascii="Americana BT" w:hAnsi="Americana BT"/>
                                <w:sz w:val="24"/>
                                <w:szCs w:val="24"/>
                                <w:u w:val="single"/>
                              </w:rPr>
                            </w:pPr>
                            <w:r>
                              <w:rPr>
                                <w:rFonts w:ascii="Americana BT" w:hAnsi="Americana BT"/>
                                <w:sz w:val="24"/>
                                <w:szCs w:val="24"/>
                              </w:rPr>
                              <w:t>Daniel Defoe</w:t>
                            </w:r>
                            <w:r>
                              <w:rPr>
                                <w:rFonts w:ascii="Americana BT" w:hAnsi="Americana BT"/>
                                <w:sz w:val="24"/>
                                <w:szCs w:val="24"/>
                              </w:rPr>
                              <w:tab/>
                            </w:r>
                            <w:r>
                              <w:rPr>
                                <w:rFonts w:ascii="Americana BT" w:hAnsi="Americana BT"/>
                                <w:sz w:val="24"/>
                                <w:szCs w:val="24"/>
                              </w:rPr>
                              <w:tab/>
                              <w:t xml:space="preserve">selections from </w:t>
                            </w:r>
                            <w:r>
                              <w:rPr>
                                <w:rFonts w:ascii="Americana BT" w:hAnsi="Americana BT"/>
                                <w:sz w:val="24"/>
                                <w:szCs w:val="24"/>
                                <w:u w:val="single"/>
                              </w:rPr>
                              <w:t>Robinson Crusoe</w:t>
                            </w:r>
                          </w:p>
                          <w:p w:rsidR="007C2B02" w:rsidRDefault="007C2B02" w:rsidP="007C2B02">
                            <w:pPr>
                              <w:widowControl w:val="0"/>
                              <w:rPr>
                                <w:rFonts w:ascii="Americana BT" w:hAnsi="Americana BT"/>
                                <w:sz w:val="24"/>
                                <w:szCs w:val="24"/>
                                <w:u w:val="single"/>
                              </w:rPr>
                            </w:pPr>
                            <w:r>
                              <w:rPr>
                                <w:rFonts w:ascii="Americana BT" w:hAnsi="Americana BT"/>
                                <w:sz w:val="24"/>
                                <w:szCs w:val="24"/>
                              </w:rPr>
                              <w:t>Alexander Pope</w:t>
                            </w:r>
                            <w:r>
                              <w:rPr>
                                <w:rFonts w:ascii="Americana BT" w:hAnsi="Americana BT"/>
                                <w:sz w:val="24"/>
                                <w:szCs w:val="24"/>
                              </w:rPr>
                              <w:tab/>
                              <w:t xml:space="preserve">selections from </w:t>
                            </w:r>
                            <w:r>
                              <w:rPr>
                                <w:rFonts w:ascii="Americana BT" w:hAnsi="Americana BT"/>
                                <w:sz w:val="24"/>
                                <w:szCs w:val="24"/>
                                <w:u w:val="single"/>
                              </w:rPr>
                              <w:t>The Rape of the Lock</w:t>
                            </w:r>
                          </w:p>
                          <w:p w:rsidR="007C2B02" w:rsidRDefault="007C2B02" w:rsidP="007C2B02">
                            <w:pPr>
                              <w:widowControl w:val="0"/>
                              <w:rPr>
                                <w:rFonts w:ascii="Americana BT" w:hAnsi="Americana BT"/>
                                <w:sz w:val="24"/>
                                <w:szCs w:val="24"/>
                              </w:rPr>
                            </w:pPr>
                            <w:r>
                              <w:rPr>
                                <w:rFonts w:ascii="Americana BT" w:hAnsi="Americana BT"/>
                                <w:sz w:val="24"/>
                                <w:szCs w:val="24"/>
                              </w:rPr>
                              <w:t>Jonathan Swift</w:t>
                            </w:r>
                            <w:r>
                              <w:rPr>
                                <w:rFonts w:ascii="Americana BT" w:hAnsi="Americana BT"/>
                                <w:sz w:val="24"/>
                                <w:szCs w:val="24"/>
                              </w:rPr>
                              <w:tab/>
                            </w:r>
                            <w:r>
                              <w:rPr>
                                <w:rFonts w:ascii="Americana BT" w:hAnsi="Americana BT"/>
                                <w:sz w:val="24"/>
                                <w:szCs w:val="24"/>
                              </w:rPr>
                              <w:tab/>
                              <w:t xml:space="preserve">selections from Parts 1 and 2 of </w:t>
                            </w:r>
                            <w:r>
                              <w:rPr>
                                <w:rFonts w:ascii="Americana BT" w:hAnsi="Americana BT"/>
                                <w:sz w:val="24"/>
                                <w:szCs w:val="24"/>
                                <w:u w:val="single"/>
                              </w:rPr>
                              <w:t>Gulliver’s Travels</w:t>
                            </w:r>
                          </w:p>
                          <w:p w:rsidR="007C2B02" w:rsidRDefault="007C2B02" w:rsidP="007C2B02">
                            <w:pPr>
                              <w:widowControl w:val="0"/>
                              <w:rPr>
                                <w:rFonts w:ascii="Americana BT" w:hAnsi="Americana BT"/>
                                <w:sz w:val="24"/>
                                <w:szCs w:val="24"/>
                              </w:rPr>
                            </w:pPr>
                            <w:r>
                              <w:rPr>
                                <w:rFonts w:ascii="Americana BT" w:hAnsi="Americana BT"/>
                                <w:sz w:val="24"/>
                                <w:szCs w:val="24"/>
                              </w:rPr>
                              <w:t>Jonathan Swift</w:t>
                            </w:r>
                            <w:r>
                              <w:rPr>
                                <w:rFonts w:ascii="Americana BT" w:hAnsi="Americana BT"/>
                                <w:sz w:val="24"/>
                                <w:szCs w:val="24"/>
                              </w:rPr>
                              <w:tab/>
                            </w:r>
                            <w:r>
                              <w:rPr>
                                <w:rFonts w:ascii="Americana BT" w:hAnsi="Americana BT"/>
                                <w:sz w:val="24"/>
                                <w:szCs w:val="24"/>
                              </w:rPr>
                              <w:tab/>
                              <w:t>“A Modest Proposal”</w:t>
                            </w:r>
                          </w:p>
                          <w:p w:rsidR="007C2B02" w:rsidRDefault="007C2B02" w:rsidP="007C2B02">
                            <w:pPr>
                              <w:widowControl w:val="0"/>
                              <w:rPr>
                                <w:rFonts w:ascii="Americana BT" w:hAnsi="Americana BT"/>
                                <w:sz w:val="24"/>
                                <w:szCs w:val="24"/>
                              </w:rPr>
                            </w:pPr>
                            <w:r>
                              <w:rPr>
                                <w:rFonts w:ascii="Americana BT" w:hAnsi="Americana BT"/>
                                <w:sz w:val="24"/>
                                <w:szCs w:val="24"/>
                              </w:rPr>
                              <w:t>Voltaire</w:t>
                            </w:r>
                            <w:r>
                              <w:rPr>
                                <w:rFonts w:ascii="Americana BT" w:hAnsi="Americana BT"/>
                                <w:sz w:val="24"/>
                                <w:szCs w:val="24"/>
                              </w:rPr>
                              <w:tab/>
                            </w:r>
                            <w:r>
                              <w:rPr>
                                <w:rFonts w:ascii="Americana BT" w:hAnsi="Americana BT"/>
                                <w:sz w:val="24"/>
                                <w:szCs w:val="24"/>
                              </w:rPr>
                              <w:tab/>
                              <w:t xml:space="preserve">selection from </w:t>
                            </w:r>
                            <w:r>
                              <w:rPr>
                                <w:rFonts w:ascii="Americana BT" w:hAnsi="Americana BT"/>
                                <w:sz w:val="24"/>
                                <w:szCs w:val="24"/>
                                <w:u w:val="single"/>
                              </w:rPr>
                              <w:t>Candide</w:t>
                            </w:r>
                          </w:p>
                          <w:p w:rsidR="007C2B02" w:rsidRDefault="007C2B02" w:rsidP="007C2B02">
                            <w:pPr>
                              <w:widowControl w:val="0"/>
                              <w:rPr>
                                <w:rFonts w:ascii="Americana BT" w:hAnsi="Americana BT"/>
                                <w:sz w:val="24"/>
                                <w:szCs w:val="24"/>
                              </w:rPr>
                            </w:pPr>
                            <w:r>
                              <w:rPr>
                                <w:rFonts w:ascii="Americana BT" w:hAnsi="Americana BT"/>
                                <w:sz w:val="24"/>
                                <w:szCs w:val="24"/>
                              </w:rPr>
                              <w:t>Fanny Burney</w:t>
                            </w:r>
                            <w:r>
                              <w:rPr>
                                <w:rFonts w:ascii="Americana BT" w:hAnsi="Americana BT"/>
                                <w:sz w:val="24"/>
                                <w:szCs w:val="24"/>
                              </w:rPr>
                              <w:tab/>
                            </w:r>
                            <w:r>
                              <w:rPr>
                                <w:rFonts w:ascii="Americana BT" w:hAnsi="Americana BT"/>
                                <w:sz w:val="24"/>
                                <w:szCs w:val="24"/>
                              </w:rPr>
                              <w:tab/>
                              <w:t>selection from her journal</w:t>
                            </w:r>
                          </w:p>
                          <w:p w:rsidR="007C2B02" w:rsidRDefault="007C2B02" w:rsidP="007C2B02">
                            <w:pPr>
                              <w:widowControl w:val="0"/>
                              <w:rPr>
                                <w:rFonts w:ascii="Americana BT" w:hAnsi="Americana BT"/>
                                <w:sz w:val="24"/>
                                <w:szCs w:val="24"/>
                              </w:rPr>
                            </w:pPr>
                            <w:r>
                              <w:rPr>
                                <w:rFonts w:ascii="Americana BT" w:hAnsi="Americana BT"/>
                                <w:sz w:val="24"/>
                                <w:szCs w:val="24"/>
                              </w:rPr>
                              <w:t>Mary Wollstonecraft</w:t>
                            </w:r>
                            <w:r>
                              <w:rPr>
                                <w:rFonts w:ascii="Americana BT" w:hAnsi="Americana BT"/>
                                <w:sz w:val="24"/>
                                <w:szCs w:val="24"/>
                              </w:rPr>
                              <w:tab/>
                              <w:t>“A Vindication of the Rights of Women”</w:t>
                            </w:r>
                          </w:p>
                          <w:p w:rsidR="007C2B02" w:rsidRDefault="007C2B02" w:rsidP="007C2B02">
                            <w:pPr>
                              <w:widowControl w:val="0"/>
                              <w:rPr>
                                <w:rFonts w:ascii="Americana BT" w:hAnsi="Americana BT"/>
                                <w:sz w:val="24"/>
                                <w:szCs w:val="24"/>
                              </w:rPr>
                            </w:pPr>
                            <w:r>
                              <w:rPr>
                                <w:rFonts w:ascii="Americana BT" w:hAnsi="Americana BT"/>
                                <w:sz w:val="24"/>
                                <w:szCs w:val="24"/>
                              </w:rPr>
                              <w:t>  </w:t>
                            </w:r>
                          </w:p>
                          <w:p w:rsidR="007C2B02" w:rsidRDefault="007C2B02" w:rsidP="007C2B02">
                            <w:pPr>
                              <w:widowControl w:val="0"/>
                              <w:rPr>
                                <w:rFonts w:ascii="Copperplate Gothic Bold" w:hAnsi="Copperplate Gothic Bold"/>
                                <w:sz w:val="24"/>
                                <w:szCs w:val="24"/>
                              </w:rPr>
                            </w:pPr>
                            <w:r>
                              <w:rPr>
                                <w:rFonts w:ascii="Americana BT" w:hAnsi="Americana BT"/>
                                <w:sz w:val="24"/>
                                <w:szCs w:val="24"/>
                              </w:rPr>
                              <w:t> </w:t>
                            </w:r>
                            <w:r>
                              <w:rPr>
                                <w:rFonts w:ascii="Copperplate Gothic Bold" w:hAnsi="Copperplate Gothic Bold"/>
                                <w:b/>
                                <w:bCs/>
                                <w:sz w:val="24"/>
                                <w:szCs w:val="24"/>
                                <w:u w:val="single"/>
                              </w:rPr>
                              <w:t>Unit Five</w:t>
                            </w:r>
                            <w:r>
                              <w:rPr>
                                <w:rFonts w:ascii="Copperplate Gothic Bold" w:hAnsi="Copperplate Gothic Bold"/>
                                <w:sz w:val="24"/>
                                <w:szCs w:val="24"/>
                              </w:rPr>
                              <w:t xml:space="preserve">:  </w:t>
                            </w:r>
                            <w:r w:rsidRPr="004D0294">
                              <w:rPr>
                                <w:rFonts w:ascii="Americana BT" w:hAnsi="Americana BT"/>
                                <w:b/>
                                <w:sz w:val="24"/>
                                <w:szCs w:val="24"/>
                              </w:rPr>
                              <w:t>The Rise of Romanticism and its impact</w:t>
                            </w:r>
                          </w:p>
                          <w:p w:rsidR="007C2B02" w:rsidRDefault="007C2B02" w:rsidP="007C2B02">
                            <w:pPr>
                              <w:widowControl w:val="0"/>
                              <w:rPr>
                                <w:rFonts w:ascii="Americana BT" w:hAnsi="Americana BT"/>
                                <w:sz w:val="24"/>
                                <w:szCs w:val="24"/>
                              </w:rPr>
                            </w:pPr>
                            <w:r>
                              <w:rPr>
                                <w:rFonts w:ascii="Americana BT" w:hAnsi="Americana BT"/>
                                <w:sz w:val="24"/>
                                <w:szCs w:val="24"/>
                              </w:rPr>
                              <w:t>Lecture:  Rise of Romanticism, Characteristics of Romanticism, and connection to Transcendentalism</w:t>
                            </w:r>
                          </w:p>
                          <w:p w:rsidR="007C2B02" w:rsidRDefault="007C2B02" w:rsidP="007C2B02">
                            <w:pPr>
                              <w:widowControl w:val="0"/>
                              <w:rPr>
                                <w:rFonts w:ascii="Americana BT" w:hAnsi="Americana BT"/>
                                <w:sz w:val="24"/>
                                <w:szCs w:val="24"/>
                              </w:rPr>
                            </w:pPr>
                            <w:r>
                              <w:rPr>
                                <w:rFonts w:ascii="Americana BT" w:hAnsi="Americana BT"/>
                                <w:sz w:val="24"/>
                                <w:szCs w:val="24"/>
                              </w:rPr>
                              <w:t>Selected poems from textbook and handouts</w:t>
                            </w:r>
                          </w:p>
                          <w:p w:rsidR="007C2B02" w:rsidRDefault="007C2B02" w:rsidP="007C2B02">
                            <w:pPr>
                              <w:widowControl w:val="0"/>
                              <w:rPr>
                                <w:rFonts w:ascii="Americana BT" w:hAnsi="Americana BT"/>
                                <w:sz w:val="24"/>
                                <w:szCs w:val="24"/>
                              </w:rPr>
                            </w:pPr>
                            <w:r>
                              <w:rPr>
                                <w:rFonts w:ascii="Americana BT" w:hAnsi="Americana BT"/>
                                <w:sz w:val="24"/>
                                <w:szCs w:val="24"/>
                              </w:rPr>
                              <w:t>Johann Wolfgang von Goethe</w:t>
                            </w:r>
                            <w:r>
                              <w:rPr>
                                <w:rFonts w:ascii="Americana BT" w:hAnsi="Americana BT"/>
                                <w:sz w:val="24"/>
                                <w:szCs w:val="24"/>
                              </w:rPr>
                              <w:tab/>
                            </w:r>
                            <w:r>
                              <w:rPr>
                                <w:rFonts w:ascii="Americana BT" w:hAnsi="Americana BT"/>
                                <w:sz w:val="24"/>
                                <w:szCs w:val="24"/>
                              </w:rPr>
                              <w:tab/>
                              <w:t xml:space="preserve">selections from </w:t>
                            </w:r>
                            <w:r>
                              <w:rPr>
                                <w:rFonts w:ascii="Americana BT" w:hAnsi="Americana BT"/>
                                <w:sz w:val="24"/>
                                <w:szCs w:val="24"/>
                                <w:u w:val="single"/>
                              </w:rPr>
                              <w:t>Faust, Part One</w:t>
                            </w:r>
                            <w:r>
                              <w:rPr>
                                <w:rFonts w:ascii="Americana BT" w:hAnsi="Americana BT"/>
                                <w:sz w:val="24"/>
                                <w:szCs w:val="24"/>
                              </w:rPr>
                              <w:t xml:space="preserve"> (handout)</w:t>
                            </w:r>
                          </w:p>
                          <w:p w:rsidR="007C2B02" w:rsidRDefault="007C2B02" w:rsidP="007C2B02">
                            <w:pPr>
                              <w:widowControl w:val="0"/>
                              <w:rPr>
                                <w:rFonts w:ascii="Americana BT" w:hAnsi="Americana BT"/>
                                <w:sz w:val="24"/>
                                <w:szCs w:val="24"/>
                              </w:rPr>
                            </w:pPr>
                            <w:r>
                              <w:rPr>
                                <w:rFonts w:ascii="Americana BT" w:hAnsi="Americana BT"/>
                                <w:sz w:val="24"/>
                                <w:szCs w:val="24"/>
                              </w:rPr>
                              <w:t>Samuel Taylor Coleridge</w:t>
                            </w:r>
                            <w:r>
                              <w:rPr>
                                <w:rFonts w:ascii="Americana BT" w:hAnsi="Americana BT"/>
                                <w:sz w:val="24"/>
                                <w:szCs w:val="24"/>
                              </w:rPr>
                              <w:tab/>
                            </w:r>
                            <w:r>
                              <w:rPr>
                                <w:rFonts w:ascii="Americana BT" w:hAnsi="Americana BT"/>
                                <w:sz w:val="24"/>
                                <w:szCs w:val="24"/>
                              </w:rPr>
                              <w:tab/>
                            </w:r>
                            <w:r>
                              <w:rPr>
                                <w:rFonts w:ascii="Americana BT" w:hAnsi="Americana BT"/>
                                <w:sz w:val="24"/>
                                <w:szCs w:val="24"/>
                                <w:u w:val="single"/>
                              </w:rPr>
                              <w:t>The Rime of the Ancient Mariner</w:t>
                            </w:r>
                            <w:r>
                              <w:rPr>
                                <w:rFonts w:ascii="Americana BT" w:hAnsi="Americana BT"/>
                                <w:sz w:val="24"/>
                                <w:szCs w:val="24"/>
                              </w:rPr>
                              <w:t xml:space="preserve"> and “Kubla Khan”</w:t>
                            </w:r>
                          </w:p>
                          <w:p w:rsidR="007C2B02" w:rsidRDefault="007C2B02" w:rsidP="007C2B02">
                            <w:pPr>
                              <w:widowControl w:val="0"/>
                              <w:rPr>
                                <w:rFonts w:ascii="Americana BT" w:hAnsi="Americana BT"/>
                                <w:sz w:val="24"/>
                                <w:szCs w:val="24"/>
                              </w:rPr>
                            </w:pPr>
                            <w:r>
                              <w:rPr>
                                <w:rFonts w:ascii="Americana BT" w:hAnsi="Americana BT"/>
                                <w:sz w:val="24"/>
                                <w:szCs w:val="24"/>
                              </w:rPr>
                              <w:t>Mary Wollstonecraft Godwin Shelley</w:t>
                            </w:r>
                            <w:r>
                              <w:rPr>
                                <w:rFonts w:ascii="Americana BT" w:hAnsi="Americana BT"/>
                                <w:sz w:val="24"/>
                                <w:szCs w:val="24"/>
                              </w:rPr>
                              <w:tab/>
                            </w:r>
                            <w:r>
                              <w:rPr>
                                <w:rFonts w:ascii="Americana BT" w:hAnsi="Americana BT"/>
                                <w:sz w:val="24"/>
                                <w:szCs w:val="24"/>
                                <w:u w:val="single"/>
                              </w:rPr>
                              <w:t>Frankenstein</w:t>
                            </w:r>
                          </w:p>
                          <w:p w:rsidR="007C2B02" w:rsidRDefault="007C2B02" w:rsidP="007C2B02">
                            <w:pPr>
                              <w:widowControl w:val="0"/>
                              <w:rPr>
                                <w:rFonts w:ascii="Americana BT" w:hAnsi="Americana BT"/>
                                <w:sz w:val="24"/>
                                <w:szCs w:val="24"/>
                              </w:rPr>
                            </w:pPr>
                            <w:r>
                              <w:rPr>
                                <w:rFonts w:ascii="Americana BT" w:hAnsi="Americana BT"/>
                                <w:sz w:val="24"/>
                                <w:szCs w:val="24"/>
                              </w:rPr>
                              <w:t>Jane Austen</w:t>
                            </w:r>
                            <w:r>
                              <w:rPr>
                                <w:rFonts w:ascii="Americana BT" w:hAnsi="Americana BT"/>
                                <w:sz w:val="24"/>
                                <w:szCs w:val="24"/>
                              </w:rPr>
                              <w:tab/>
                            </w:r>
                            <w:r>
                              <w:rPr>
                                <w:rFonts w:ascii="Americana BT" w:hAnsi="Americana BT"/>
                                <w:sz w:val="24"/>
                                <w:szCs w:val="24"/>
                              </w:rPr>
                              <w:tab/>
                            </w:r>
                            <w:r>
                              <w:rPr>
                                <w:rFonts w:ascii="Americana BT" w:hAnsi="Americana BT"/>
                                <w:sz w:val="24"/>
                                <w:szCs w:val="24"/>
                              </w:rPr>
                              <w:tab/>
                            </w:r>
                            <w:r>
                              <w:rPr>
                                <w:rFonts w:ascii="Americana BT" w:hAnsi="Americana BT"/>
                                <w:sz w:val="24"/>
                                <w:szCs w:val="24"/>
                              </w:rPr>
                              <w:tab/>
                            </w:r>
                            <w:r>
                              <w:rPr>
                                <w:rFonts w:ascii="Americana BT" w:hAnsi="Americana BT"/>
                                <w:sz w:val="24"/>
                                <w:szCs w:val="24"/>
                              </w:rPr>
                              <w:tab/>
                            </w:r>
                            <w:r>
                              <w:rPr>
                                <w:rFonts w:ascii="Americana BT" w:hAnsi="Americana BT"/>
                                <w:sz w:val="24"/>
                                <w:szCs w:val="24"/>
                                <w:u w:val="single"/>
                              </w:rPr>
                              <w:t>Pride and Prejudice</w:t>
                            </w:r>
                          </w:p>
                          <w:p w:rsidR="007C2B02" w:rsidRDefault="007C2B02" w:rsidP="007C2B02">
                            <w:pPr>
                              <w:widowControl w:val="0"/>
                              <w:rPr>
                                <w:rFonts w:ascii="Americana BT" w:hAnsi="Americana BT"/>
                                <w:sz w:val="24"/>
                                <w:szCs w:val="24"/>
                              </w:rPr>
                            </w:pPr>
                            <w:r>
                              <w:rPr>
                                <w:rFonts w:ascii="Americana BT" w:hAnsi="Americana BT"/>
                                <w:sz w:val="24"/>
                                <w:szCs w:val="24"/>
                              </w:rPr>
                              <w:t>  </w:t>
                            </w:r>
                          </w:p>
                          <w:p w:rsidR="007C2B02" w:rsidRDefault="007C2B02" w:rsidP="007C2B02">
                            <w:pPr>
                              <w:widowControl w:val="0"/>
                              <w:rPr>
                                <w:rFonts w:ascii="Copperplate Gothic Bold" w:hAnsi="Copperplate Gothic Bold"/>
                                <w:sz w:val="24"/>
                                <w:szCs w:val="24"/>
                              </w:rPr>
                            </w:pPr>
                            <w:r>
                              <w:rPr>
                                <w:rFonts w:ascii="Copperplate Gothic Bold" w:hAnsi="Copperplate Gothic Bold"/>
                                <w:b/>
                                <w:bCs/>
                                <w:sz w:val="24"/>
                                <w:szCs w:val="24"/>
                                <w:u w:val="single"/>
                              </w:rPr>
                              <w:t>Unit Six</w:t>
                            </w:r>
                            <w:r>
                              <w:rPr>
                                <w:rFonts w:ascii="Copperplate Gothic Bold" w:hAnsi="Copperplate Gothic Bold"/>
                                <w:sz w:val="24"/>
                                <w:szCs w:val="24"/>
                              </w:rPr>
                              <w:t xml:space="preserve">:  </w:t>
                            </w:r>
                            <w:r w:rsidRPr="004D0294">
                              <w:rPr>
                                <w:rFonts w:ascii="Americana BT" w:hAnsi="Americana BT"/>
                                <w:b/>
                                <w:sz w:val="24"/>
                                <w:szCs w:val="24"/>
                              </w:rPr>
                              <w:t>The Rise of Realism, Victorianism, and Naturalism</w:t>
                            </w:r>
                          </w:p>
                          <w:p w:rsidR="007C2B02" w:rsidRDefault="007C2B02" w:rsidP="007C2B02">
                            <w:pPr>
                              <w:widowControl w:val="0"/>
                              <w:rPr>
                                <w:rFonts w:ascii="Americana BT" w:hAnsi="Americana BT"/>
                                <w:sz w:val="24"/>
                                <w:szCs w:val="24"/>
                              </w:rPr>
                            </w:pPr>
                            <w:r>
                              <w:rPr>
                                <w:rFonts w:ascii="Americana BT" w:hAnsi="Americana BT"/>
                                <w:sz w:val="24"/>
                                <w:szCs w:val="24"/>
                              </w:rPr>
                              <w:t>Lecture on characteristics of realism and historical impact of Queen Victoria’s reign</w:t>
                            </w:r>
                          </w:p>
                          <w:p w:rsidR="007C2B02" w:rsidRDefault="007C2B02" w:rsidP="007C2B02">
                            <w:pPr>
                              <w:widowControl w:val="0"/>
                              <w:rPr>
                                <w:rFonts w:ascii="Americana BT" w:hAnsi="Americana BT"/>
                                <w:sz w:val="24"/>
                                <w:szCs w:val="24"/>
                              </w:rPr>
                            </w:pPr>
                            <w:r>
                              <w:rPr>
                                <w:rFonts w:ascii="Americana BT" w:hAnsi="Americana BT"/>
                                <w:sz w:val="24"/>
                                <w:szCs w:val="24"/>
                              </w:rPr>
                              <w:t>Charles Dickens</w:t>
                            </w:r>
                            <w:r>
                              <w:rPr>
                                <w:rFonts w:ascii="Americana BT" w:hAnsi="Americana BT"/>
                                <w:sz w:val="24"/>
                                <w:szCs w:val="24"/>
                              </w:rPr>
                              <w:tab/>
                            </w:r>
                            <w:r>
                              <w:rPr>
                                <w:rFonts w:ascii="Americana BT" w:hAnsi="Americana BT"/>
                                <w:sz w:val="24"/>
                                <w:szCs w:val="24"/>
                              </w:rPr>
                              <w:tab/>
                            </w:r>
                            <w:r>
                              <w:rPr>
                                <w:rFonts w:ascii="Americana BT" w:hAnsi="Americana BT"/>
                                <w:sz w:val="24"/>
                                <w:szCs w:val="24"/>
                                <w:u w:val="single"/>
                              </w:rPr>
                              <w:t>David Copperfield</w:t>
                            </w:r>
                            <w:r>
                              <w:rPr>
                                <w:rFonts w:ascii="Americana BT" w:hAnsi="Americana BT"/>
                                <w:sz w:val="24"/>
                                <w:szCs w:val="24"/>
                              </w:rPr>
                              <w:t xml:space="preserve"> OR </w:t>
                            </w:r>
                            <w:r>
                              <w:rPr>
                                <w:rFonts w:ascii="Americana BT" w:hAnsi="Americana BT"/>
                                <w:sz w:val="24"/>
                                <w:szCs w:val="24"/>
                                <w:u w:val="single"/>
                              </w:rPr>
                              <w:t>A Tale of Two Cities</w:t>
                            </w:r>
                          </w:p>
                          <w:p w:rsidR="007C2B02" w:rsidRDefault="007C2B02" w:rsidP="007C2B02">
                            <w:pPr>
                              <w:widowControl w:val="0"/>
                              <w:rPr>
                                <w:rFonts w:ascii="Americana BT" w:hAnsi="Americana BT"/>
                                <w:sz w:val="24"/>
                                <w:szCs w:val="24"/>
                              </w:rPr>
                            </w:pPr>
                            <w:r>
                              <w:rPr>
                                <w:rFonts w:ascii="Americana BT" w:hAnsi="Americana BT"/>
                                <w:sz w:val="24"/>
                                <w:szCs w:val="24"/>
                              </w:rPr>
                              <w:t>Alfred, Lord Tennyson</w:t>
                            </w:r>
                            <w:r>
                              <w:rPr>
                                <w:rFonts w:ascii="Americana BT" w:hAnsi="Americana BT"/>
                                <w:sz w:val="24"/>
                                <w:szCs w:val="24"/>
                              </w:rPr>
                              <w:tab/>
                              <w:t>“The Lady of Shalott,” “Ulysses,” “Crossing the Bar”</w:t>
                            </w:r>
                          </w:p>
                          <w:p w:rsidR="007C2B02" w:rsidRDefault="007C2B02" w:rsidP="007C2B02">
                            <w:pPr>
                              <w:widowControl w:val="0"/>
                              <w:rPr>
                                <w:rFonts w:ascii="Americana BT" w:hAnsi="Americana BT"/>
                                <w:sz w:val="24"/>
                                <w:szCs w:val="24"/>
                              </w:rPr>
                            </w:pPr>
                            <w:r>
                              <w:rPr>
                                <w:rFonts w:ascii="Americana BT" w:hAnsi="Americana BT"/>
                                <w:sz w:val="24"/>
                                <w:szCs w:val="24"/>
                              </w:rPr>
                              <w:t>Robert Browning</w:t>
                            </w:r>
                            <w:r>
                              <w:rPr>
                                <w:rFonts w:ascii="Americana BT" w:hAnsi="Americana BT"/>
                                <w:sz w:val="24"/>
                                <w:szCs w:val="24"/>
                              </w:rPr>
                              <w:tab/>
                            </w:r>
                            <w:r>
                              <w:rPr>
                                <w:rFonts w:ascii="Americana BT" w:hAnsi="Americana BT"/>
                                <w:sz w:val="24"/>
                                <w:szCs w:val="24"/>
                              </w:rPr>
                              <w:tab/>
                              <w:t>“My Last Duchess” and “Porphyria’s Lover”</w:t>
                            </w:r>
                          </w:p>
                          <w:p w:rsidR="007C2B02" w:rsidRDefault="007C2B02" w:rsidP="007C2B02">
                            <w:pPr>
                              <w:widowControl w:val="0"/>
                              <w:rPr>
                                <w:rFonts w:ascii="Americana BT" w:hAnsi="Americana BT"/>
                                <w:sz w:val="24"/>
                                <w:szCs w:val="24"/>
                              </w:rPr>
                            </w:pPr>
                            <w:r>
                              <w:rPr>
                                <w:rFonts w:ascii="Americana BT" w:hAnsi="Americana BT"/>
                                <w:sz w:val="24"/>
                                <w:szCs w:val="24"/>
                              </w:rPr>
                              <w:t>Anthony Trollope</w:t>
                            </w:r>
                            <w:r>
                              <w:rPr>
                                <w:rFonts w:ascii="Americana BT" w:hAnsi="Americana BT"/>
                                <w:sz w:val="24"/>
                                <w:szCs w:val="24"/>
                              </w:rPr>
                              <w:tab/>
                            </w:r>
                            <w:r>
                              <w:rPr>
                                <w:rFonts w:ascii="Americana BT" w:hAnsi="Americana BT"/>
                                <w:sz w:val="24"/>
                                <w:szCs w:val="24"/>
                              </w:rPr>
                              <w:tab/>
                              <w:t>“Malachi’s Cove”</w:t>
                            </w:r>
                          </w:p>
                          <w:p w:rsidR="007C2B02" w:rsidRDefault="007C2B02" w:rsidP="007C2B02">
                            <w:pPr>
                              <w:widowControl w:val="0"/>
                              <w:rPr>
                                <w:rFonts w:ascii="Americana BT" w:hAnsi="Americana BT"/>
                                <w:sz w:val="24"/>
                                <w:szCs w:val="24"/>
                              </w:rPr>
                            </w:pPr>
                            <w:r>
                              <w:rPr>
                                <w:rFonts w:ascii="Americana BT" w:hAnsi="Americana BT"/>
                                <w:sz w:val="24"/>
                                <w:szCs w:val="24"/>
                              </w:rPr>
                              <w:t>Elizabeth Cleghorn Gaskell</w:t>
                            </w:r>
                            <w:r>
                              <w:rPr>
                                <w:rFonts w:ascii="Americana BT" w:hAnsi="Americana BT"/>
                                <w:sz w:val="24"/>
                                <w:szCs w:val="24"/>
                              </w:rPr>
                              <w:tab/>
                              <w:t>“Christmas Storms and Sunshine”</w:t>
                            </w:r>
                          </w:p>
                          <w:p w:rsidR="007C2B02" w:rsidRDefault="007C2B02" w:rsidP="007C2B02">
                            <w:pPr>
                              <w:widowControl w:val="0"/>
                              <w:rPr>
                                <w:rFonts w:ascii="Americana BT" w:hAnsi="Americana BT"/>
                                <w:sz w:val="24"/>
                                <w:szCs w:val="24"/>
                              </w:rPr>
                            </w:pPr>
                            <w:r>
                              <w:rPr>
                                <w:rFonts w:ascii="Americana BT" w:hAnsi="Americana BT"/>
                                <w:sz w:val="24"/>
                                <w:szCs w:val="24"/>
                              </w:rPr>
                              <w:t>George Eliot</w:t>
                            </w:r>
                            <w:r>
                              <w:rPr>
                                <w:rFonts w:ascii="Americana BT" w:hAnsi="Americana BT"/>
                                <w:sz w:val="24"/>
                                <w:szCs w:val="24"/>
                              </w:rPr>
                              <w:tab/>
                            </w:r>
                            <w:r>
                              <w:rPr>
                                <w:rFonts w:ascii="Americana BT" w:hAnsi="Americana BT"/>
                                <w:sz w:val="24"/>
                                <w:szCs w:val="24"/>
                              </w:rPr>
                              <w:tab/>
                            </w:r>
                            <w:r>
                              <w:rPr>
                                <w:rFonts w:ascii="Americana BT" w:hAnsi="Americana BT"/>
                                <w:sz w:val="24"/>
                                <w:szCs w:val="24"/>
                              </w:rPr>
                              <w:tab/>
                              <w:t xml:space="preserve">selection from </w:t>
                            </w:r>
                            <w:r>
                              <w:rPr>
                                <w:rFonts w:ascii="Americana BT" w:hAnsi="Americana BT"/>
                                <w:sz w:val="24"/>
                                <w:szCs w:val="24"/>
                                <w:u w:val="single"/>
                              </w:rPr>
                              <w:t>Middlemarch</w:t>
                            </w:r>
                            <w:r>
                              <w:rPr>
                                <w:rFonts w:ascii="Americana BT" w:hAnsi="Americana BT"/>
                                <w:sz w:val="24"/>
                                <w:szCs w:val="24"/>
                              </w:rPr>
                              <w:t xml:space="preserve"> AND </w:t>
                            </w:r>
                            <w:r>
                              <w:rPr>
                                <w:rFonts w:ascii="Americana BT" w:hAnsi="Americana BT"/>
                                <w:sz w:val="24"/>
                                <w:szCs w:val="24"/>
                                <w:u w:val="single"/>
                              </w:rPr>
                              <w:t>Silas Marner</w:t>
                            </w:r>
                          </w:p>
                          <w:p w:rsidR="007C2B02" w:rsidRDefault="007C2B02" w:rsidP="007C2B02">
                            <w:pPr>
                              <w:widowControl w:val="0"/>
                              <w:rPr>
                                <w:rFonts w:ascii="Americana BT" w:hAnsi="Americana BT"/>
                                <w:sz w:val="24"/>
                                <w:szCs w:val="24"/>
                              </w:rPr>
                            </w:pPr>
                            <w:r>
                              <w:rPr>
                                <w:rFonts w:ascii="Americana BT" w:hAnsi="Americana BT"/>
                                <w:sz w:val="24"/>
                                <w:szCs w:val="24"/>
                              </w:rPr>
                              <w:t>Thomas Carlyle</w:t>
                            </w:r>
                            <w:r>
                              <w:rPr>
                                <w:rFonts w:ascii="Americana BT" w:hAnsi="Americana BT"/>
                                <w:sz w:val="24"/>
                                <w:szCs w:val="24"/>
                              </w:rPr>
                              <w:tab/>
                            </w:r>
                            <w:r>
                              <w:rPr>
                                <w:rFonts w:ascii="Americana BT" w:hAnsi="Americana BT"/>
                                <w:sz w:val="24"/>
                                <w:szCs w:val="24"/>
                              </w:rPr>
                              <w:tab/>
                              <w:t>“The Condition of England”</w:t>
                            </w:r>
                          </w:p>
                          <w:p w:rsidR="007C2B02" w:rsidRDefault="007C2B02" w:rsidP="007C2B02">
                            <w:pPr>
                              <w:widowControl w:val="0"/>
                              <w:rPr>
                                <w:rFonts w:ascii="Americana BT" w:hAnsi="Americana BT"/>
                                <w:sz w:val="24"/>
                                <w:szCs w:val="24"/>
                              </w:rPr>
                            </w:pPr>
                            <w:r>
                              <w:rPr>
                                <w:rFonts w:ascii="Americana BT" w:hAnsi="Americana BT"/>
                                <w:sz w:val="24"/>
                                <w:szCs w:val="24"/>
                              </w:rPr>
                              <w:t>Matthew Arnold</w:t>
                            </w:r>
                            <w:r>
                              <w:rPr>
                                <w:rFonts w:ascii="Americana BT" w:hAnsi="Americana BT"/>
                                <w:sz w:val="24"/>
                                <w:szCs w:val="24"/>
                              </w:rPr>
                              <w:tab/>
                            </w:r>
                            <w:r>
                              <w:rPr>
                                <w:rFonts w:ascii="Americana BT" w:hAnsi="Americana BT"/>
                                <w:sz w:val="24"/>
                                <w:szCs w:val="24"/>
                              </w:rPr>
                              <w:tab/>
                              <w:t>“Dover Beach”</w:t>
                            </w:r>
                          </w:p>
                          <w:p w:rsidR="007C2B02" w:rsidRDefault="007C2B02" w:rsidP="007C2B02">
                            <w:pPr>
                              <w:widowControl w:val="0"/>
                              <w:rPr>
                                <w:rFonts w:ascii="Americana BT" w:hAnsi="Americana BT"/>
                                <w:sz w:val="24"/>
                                <w:szCs w:val="24"/>
                              </w:rPr>
                            </w:pPr>
                            <w:r>
                              <w:rPr>
                                <w:rFonts w:ascii="Americana BT" w:hAnsi="Americana BT"/>
                                <w:sz w:val="24"/>
                                <w:szCs w:val="24"/>
                              </w:rPr>
                              <w:t>A. E. Housman</w:t>
                            </w:r>
                            <w:r>
                              <w:rPr>
                                <w:rFonts w:ascii="Americana BT" w:hAnsi="Americana BT"/>
                                <w:sz w:val="24"/>
                                <w:szCs w:val="24"/>
                              </w:rPr>
                              <w:tab/>
                            </w:r>
                            <w:r>
                              <w:rPr>
                                <w:rFonts w:ascii="Americana BT" w:hAnsi="Americana BT"/>
                                <w:sz w:val="24"/>
                                <w:szCs w:val="24"/>
                              </w:rPr>
                              <w:tab/>
                              <w:t>“To an Athlete Dying Young”</w:t>
                            </w:r>
                          </w:p>
                          <w:p w:rsidR="007C2B02" w:rsidRDefault="007C2B02" w:rsidP="007C2B02">
                            <w:pPr>
                              <w:widowControl w:val="0"/>
                              <w:rPr>
                                <w:rFonts w:ascii="Americana BT" w:hAnsi="Americana BT"/>
                                <w:sz w:val="24"/>
                                <w:szCs w:val="24"/>
                              </w:rPr>
                            </w:pPr>
                            <w:r>
                              <w:rPr>
                                <w:rFonts w:ascii="Americana BT" w:hAnsi="Americana BT"/>
                                <w:sz w:val="24"/>
                                <w:szCs w:val="24"/>
                              </w:rPr>
                              <w:t>Oscar Wilde</w:t>
                            </w:r>
                            <w:r>
                              <w:rPr>
                                <w:rFonts w:ascii="Americana BT" w:hAnsi="Americana BT"/>
                                <w:sz w:val="24"/>
                                <w:szCs w:val="24"/>
                              </w:rPr>
                              <w:tab/>
                            </w:r>
                            <w:r>
                              <w:rPr>
                                <w:rFonts w:ascii="Americana BT" w:hAnsi="Americana BT"/>
                                <w:sz w:val="24"/>
                                <w:szCs w:val="24"/>
                              </w:rPr>
                              <w:tab/>
                            </w:r>
                            <w:r>
                              <w:rPr>
                                <w:rFonts w:ascii="Americana BT" w:hAnsi="Americana BT"/>
                                <w:sz w:val="24"/>
                                <w:szCs w:val="24"/>
                              </w:rPr>
                              <w:tab/>
                            </w:r>
                            <w:r>
                              <w:rPr>
                                <w:rFonts w:ascii="Americana BT" w:hAnsi="Americana BT"/>
                                <w:sz w:val="24"/>
                                <w:szCs w:val="24"/>
                                <w:u w:val="single"/>
                              </w:rPr>
                              <w:t>The Importance of Being Earnest</w:t>
                            </w:r>
                          </w:p>
                          <w:p w:rsidR="007C2B02" w:rsidRDefault="007C2B02" w:rsidP="007C2B02">
                            <w:pPr>
                              <w:widowControl w:val="0"/>
                              <w:rPr>
                                <w:rFonts w:ascii="Americana BT" w:hAnsi="Americana BT"/>
                                <w:sz w:val="24"/>
                                <w:szCs w:val="24"/>
                              </w:rPr>
                            </w:pPr>
                            <w:r>
                              <w:rPr>
                                <w:rFonts w:ascii="Americana BT" w:hAnsi="Americana BT"/>
                                <w:sz w:val="24"/>
                                <w:szCs w:val="24"/>
                              </w:rPr>
                              <w:t> </w:t>
                            </w:r>
                          </w:p>
                          <w:p w:rsidR="007C2B02" w:rsidRDefault="007C2B02" w:rsidP="007C2B02">
                            <w:pPr>
                              <w:widowControl w:val="0"/>
                              <w:rPr>
                                <w:rFonts w:ascii="Copperplate Gothic Bold" w:hAnsi="Copperplate Gothic Bold"/>
                                <w:sz w:val="24"/>
                                <w:szCs w:val="24"/>
                              </w:rPr>
                            </w:pPr>
                            <w:r>
                              <w:rPr>
                                <w:rFonts w:ascii="Americana BT" w:hAnsi="Americana BT"/>
                                <w:sz w:val="24"/>
                                <w:szCs w:val="24"/>
                              </w:rPr>
                              <w:t> </w:t>
                            </w:r>
                            <w:r>
                              <w:rPr>
                                <w:rFonts w:ascii="Copperplate Gothic Bold" w:hAnsi="Copperplate Gothic Bold"/>
                                <w:b/>
                                <w:bCs/>
                                <w:sz w:val="24"/>
                                <w:szCs w:val="24"/>
                                <w:u w:val="single"/>
                              </w:rPr>
                              <w:t>Unit Seven</w:t>
                            </w:r>
                            <w:r>
                              <w:rPr>
                                <w:rFonts w:ascii="Copperplate Gothic Bold" w:hAnsi="Copperplate Gothic Bold"/>
                                <w:sz w:val="24"/>
                                <w:szCs w:val="24"/>
                              </w:rPr>
                              <w:t xml:space="preserve">:  </w:t>
                            </w:r>
                            <w:r w:rsidRPr="004D0294">
                              <w:rPr>
                                <w:rFonts w:ascii="Americana BT" w:hAnsi="Americana BT"/>
                                <w:b/>
                                <w:sz w:val="24"/>
                                <w:szCs w:val="24"/>
                              </w:rPr>
                              <w:t>Symbolism, Expressionism, and early modernism</w:t>
                            </w:r>
                          </w:p>
                          <w:p w:rsidR="007C2B02" w:rsidRDefault="007C2B02" w:rsidP="007C2B02">
                            <w:pPr>
                              <w:widowControl w:val="0"/>
                              <w:rPr>
                                <w:rFonts w:ascii="Americana BT" w:hAnsi="Americana BT"/>
                                <w:sz w:val="24"/>
                                <w:szCs w:val="24"/>
                              </w:rPr>
                            </w:pPr>
                            <w:r>
                              <w:rPr>
                                <w:rFonts w:ascii="Americana BT" w:hAnsi="Americana BT"/>
                                <w:sz w:val="24"/>
                                <w:szCs w:val="24"/>
                              </w:rPr>
                              <w:t>Handout:  a selection of Symbolist poetry</w:t>
                            </w:r>
                          </w:p>
                          <w:p w:rsidR="007C2B02" w:rsidRDefault="007C2B02" w:rsidP="007C2B02">
                            <w:pPr>
                              <w:widowControl w:val="0"/>
                              <w:rPr>
                                <w:rFonts w:ascii="Americana BT" w:hAnsi="Americana BT"/>
                                <w:sz w:val="24"/>
                                <w:szCs w:val="24"/>
                              </w:rPr>
                            </w:pPr>
                            <w:r>
                              <w:rPr>
                                <w:rFonts w:ascii="Americana BT" w:hAnsi="Americana BT"/>
                                <w:sz w:val="24"/>
                                <w:szCs w:val="24"/>
                              </w:rPr>
                              <w:t>Handout:  plays by Ibsen, Chekhov, Strindberg, Shaw, Synge, and others</w:t>
                            </w:r>
                          </w:p>
                          <w:p w:rsidR="007C2B02" w:rsidRDefault="007C2B02" w:rsidP="007C2B02">
                            <w:pPr>
                              <w:widowControl w:val="0"/>
                              <w:rPr>
                                <w:rFonts w:ascii="Americana BT" w:hAnsi="Americana BT"/>
                                <w:sz w:val="24"/>
                                <w:szCs w:val="24"/>
                              </w:rPr>
                            </w:pPr>
                            <w:r>
                              <w:rPr>
                                <w:rFonts w:ascii="Americana BT" w:hAnsi="Americana BT"/>
                                <w:sz w:val="24"/>
                                <w:szCs w:val="24"/>
                              </w:rPr>
                              <w:t>Handout and textbook:  Poetry of World War I</w:t>
                            </w:r>
                          </w:p>
                          <w:p w:rsidR="007C2B02" w:rsidRDefault="007C2B02" w:rsidP="007C2B02">
                            <w:pPr>
                              <w:widowControl w:val="0"/>
                              <w:rPr>
                                <w:rFonts w:ascii="Americana BT" w:hAnsi="Americana BT"/>
                                <w:sz w:val="24"/>
                                <w:szCs w:val="24"/>
                                <w:u w:val="single"/>
                              </w:rPr>
                            </w:pPr>
                            <w:r>
                              <w:rPr>
                                <w:rFonts w:ascii="Americana BT" w:hAnsi="Americana BT"/>
                                <w:sz w:val="24"/>
                                <w:szCs w:val="24"/>
                              </w:rPr>
                              <w:t>Remarque</w:t>
                            </w:r>
                            <w:r>
                              <w:rPr>
                                <w:rFonts w:ascii="Americana BT" w:hAnsi="Americana BT"/>
                                <w:sz w:val="24"/>
                                <w:szCs w:val="24"/>
                              </w:rPr>
                              <w:tab/>
                            </w:r>
                            <w:r>
                              <w:rPr>
                                <w:rFonts w:ascii="Americana BT" w:hAnsi="Americana BT"/>
                                <w:sz w:val="24"/>
                                <w:szCs w:val="24"/>
                                <w:u w:val="single"/>
                              </w:rPr>
                              <w:t>All Quiet on the Western Front</w:t>
                            </w:r>
                          </w:p>
                          <w:p w:rsidR="007C2B02" w:rsidRDefault="007C2B02" w:rsidP="007C2B02">
                            <w:pPr>
                              <w:widowControl w:val="0"/>
                              <w:rPr>
                                <w:rFonts w:ascii="Americana BT" w:hAnsi="Americana BT"/>
                                <w:sz w:val="24"/>
                                <w:szCs w:val="24"/>
                              </w:rPr>
                            </w:pPr>
                            <w:r>
                              <w:rPr>
                                <w:rFonts w:ascii="Americana BT" w:hAnsi="Americana BT"/>
                                <w:sz w:val="24"/>
                                <w:szCs w:val="24"/>
                              </w:rPr>
                              <w:t xml:space="preserve">Kafka </w:t>
                            </w:r>
                            <w:r>
                              <w:rPr>
                                <w:rFonts w:ascii="Americana BT" w:hAnsi="Americana BT"/>
                                <w:sz w:val="24"/>
                                <w:szCs w:val="24"/>
                              </w:rPr>
                              <w:tab/>
                            </w:r>
                            <w:r>
                              <w:rPr>
                                <w:rFonts w:ascii="Americana BT" w:hAnsi="Americana BT"/>
                                <w:sz w:val="24"/>
                                <w:szCs w:val="24"/>
                              </w:rPr>
                              <w:tab/>
                            </w:r>
                            <w:r>
                              <w:rPr>
                                <w:rFonts w:ascii="Americana BT" w:hAnsi="Americana BT"/>
                                <w:sz w:val="24"/>
                                <w:szCs w:val="24"/>
                                <w:u w:val="single"/>
                              </w:rPr>
                              <w:t>The Metamorphosis</w:t>
                            </w:r>
                          </w:p>
                          <w:p w:rsidR="007C2B02" w:rsidRDefault="007C2B02" w:rsidP="007C2B02">
                            <w:pPr>
                              <w:widowControl w:val="0"/>
                            </w:pPr>
                            <w:r>
                              <w:t> </w:t>
                            </w:r>
                          </w:p>
                          <w:p w:rsidR="007C2B02" w:rsidRDefault="007C2B02" w:rsidP="007C2B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0E0EC" id="Text Box 6" o:spid="_x0000_s1038" type="#_x0000_t202" style="position:absolute;margin-left:-2.25pt;margin-top:1.5pt;width:495.75pt;height:65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">
                <v:textbox>
                  <w:txbxContent>
                    <w:p w:rsidR="007C2B02" w:rsidRDefault="007C2B02" w:rsidP="007C2B02">
                      <w:pPr>
                        <w:widowControl w:val="0"/>
                        <w:rPr>
                          <w:rFonts w:ascii="Americana BT" w:hAnsi="Americana BT"/>
                          <w:b/>
                          <w:bCs/>
                          <w:sz w:val="24"/>
                          <w:szCs w:val="24"/>
                        </w:rPr>
                      </w:pPr>
                      <w:r>
                        <w:rPr>
                          <w:rFonts w:ascii="Copperplate Gothic Bold" w:hAnsi="Copperplate Gothic Bold"/>
                          <w:b/>
                          <w:bCs/>
                          <w:sz w:val="24"/>
                          <w:szCs w:val="24"/>
                          <w:u w:val="single"/>
                        </w:rPr>
                        <w:t>Unit Four</w:t>
                      </w:r>
                      <w:r>
                        <w:rPr>
                          <w:rFonts w:ascii="Copperplate Gothic Bold" w:hAnsi="Copperplate Gothic Bold"/>
                          <w:b/>
                          <w:bCs/>
                          <w:sz w:val="24"/>
                          <w:szCs w:val="24"/>
                        </w:rPr>
                        <w:t xml:space="preserve">:  </w:t>
                      </w:r>
                      <w:r>
                        <w:rPr>
                          <w:rFonts w:ascii="Americana BT" w:hAnsi="Americana BT"/>
                          <w:b/>
                          <w:bCs/>
                          <w:sz w:val="24"/>
                          <w:szCs w:val="24"/>
                        </w:rPr>
                        <w:t>The Restoration, the Enlightenment, and the Age of Satire</w:t>
                      </w:r>
                    </w:p>
                    <w:p w:rsidR="007C2B02" w:rsidRDefault="007C2B02" w:rsidP="007C2B02">
                      <w:pPr>
                        <w:widowControl w:val="0"/>
                        <w:rPr>
                          <w:rFonts w:ascii="Americana BT" w:hAnsi="Americana BT"/>
                          <w:sz w:val="24"/>
                          <w:szCs w:val="24"/>
                          <w:u w:val="single"/>
                        </w:rPr>
                      </w:pPr>
                      <w:r>
                        <w:rPr>
                          <w:rFonts w:ascii="Americana BT" w:hAnsi="Americana BT"/>
                          <w:sz w:val="24"/>
                          <w:szCs w:val="24"/>
                        </w:rPr>
                        <w:t>Daniel Defoe</w:t>
                      </w:r>
                      <w:r>
                        <w:rPr>
                          <w:rFonts w:ascii="Americana BT" w:hAnsi="Americana BT"/>
                          <w:sz w:val="24"/>
                          <w:szCs w:val="24"/>
                        </w:rPr>
                        <w:tab/>
                      </w:r>
                      <w:r>
                        <w:rPr>
                          <w:rFonts w:ascii="Americana BT" w:hAnsi="Americana BT"/>
                          <w:sz w:val="24"/>
                          <w:szCs w:val="24"/>
                        </w:rPr>
                        <w:tab/>
                        <w:t xml:space="preserve">selections from </w:t>
                      </w:r>
                      <w:r>
                        <w:rPr>
                          <w:rFonts w:ascii="Americana BT" w:hAnsi="Americana BT"/>
                          <w:sz w:val="24"/>
                          <w:szCs w:val="24"/>
                          <w:u w:val="single"/>
                        </w:rPr>
                        <w:t>Robinson Crusoe</w:t>
                      </w:r>
                    </w:p>
                    <w:p w:rsidR="007C2B02" w:rsidRDefault="007C2B02" w:rsidP="007C2B02">
                      <w:pPr>
                        <w:widowControl w:val="0"/>
                        <w:rPr>
                          <w:rFonts w:ascii="Americana BT" w:hAnsi="Americana BT"/>
                          <w:sz w:val="24"/>
                          <w:szCs w:val="24"/>
                          <w:u w:val="single"/>
                        </w:rPr>
                      </w:pPr>
                      <w:r>
                        <w:rPr>
                          <w:rFonts w:ascii="Americana BT" w:hAnsi="Americana BT"/>
                          <w:sz w:val="24"/>
                          <w:szCs w:val="24"/>
                        </w:rPr>
                        <w:t>Alexander Pope</w:t>
                      </w:r>
                      <w:r>
                        <w:rPr>
                          <w:rFonts w:ascii="Americana BT" w:hAnsi="Americana BT"/>
                          <w:sz w:val="24"/>
                          <w:szCs w:val="24"/>
                        </w:rPr>
                        <w:tab/>
                        <w:t xml:space="preserve">selections from </w:t>
                      </w:r>
                      <w:r>
                        <w:rPr>
                          <w:rFonts w:ascii="Americana BT" w:hAnsi="Americana BT"/>
                          <w:sz w:val="24"/>
                          <w:szCs w:val="24"/>
                          <w:u w:val="single"/>
                        </w:rPr>
                        <w:t>The Rape of the Lock</w:t>
                      </w:r>
                    </w:p>
                    <w:p w:rsidR="007C2B02" w:rsidRDefault="007C2B02" w:rsidP="007C2B02">
                      <w:pPr>
                        <w:widowControl w:val="0"/>
                        <w:rPr>
                          <w:rFonts w:ascii="Americana BT" w:hAnsi="Americana BT"/>
                          <w:sz w:val="24"/>
                          <w:szCs w:val="24"/>
                        </w:rPr>
                      </w:pPr>
                      <w:r>
                        <w:rPr>
                          <w:rFonts w:ascii="Americana BT" w:hAnsi="Americana BT"/>
                          <w:sz w:val="24"/>
                          <w:szCs w:val="24"/>
                        </w:rPr>
                        <w:t>Jonathan Swift</w:t>
                      </w:r>
                      <w:r>
                        <w:rPr>
                          <w:rFonts w:ascii="Americana BT" w:hAnsi="Americana BT"/>
                          <w:sz w:val="24"/>
                          <w:szCs w:val="24"/>
                        </w:rPr>
                        <w:tab/>
                      </w:r>
                      <w:r>
                        <w:rPr>
                          <w:rFonts w:ascii="Americana BT" w:hAnsi="Americana BT"/>
                          <w:sz w:val="24"/>
                          <w:szCs w:val="24"/>
                        </w:rPr>
                        <w:tab/>
                        <w:t xml:space="preserve">selections from Parts 1 and 2 of </w:t>
                      </w:r>
                      <w:r>
                        <w:rPr>
                          <w:rFonts w:ascii="Americana BT" w:hAnsi="Americana BT"/>
                          <w:sz w:val="24"/>
                          <w:szCs w:val="24"/>
                          <w:u w:val="single"/>
                        </w:rPr>
                        <w:t>Gulliver’s Travels</w:t>
                      </w:r>
                    </w:p>
                    <w:p w:rsidR="007C2B02" w:rsidRDefault="007C2B02" w:rsidP="007C2B02">
                      <w:pPr>
                        <w:widowControl w:val="0"/>
                        <w:rPr>
                          <w:rFonts w:ascii="Americana BT" w:hAnsi="Americana BT"/>
                          <w:sz w:val="24"/>
                          <w:szCs w:val="24"/>
                        </w:rPr>
                      </w:pPr>
                      <w:r>
                        <w:rPr>
                          <w:rFonts w:ascii="Americana BT" w:hAnsi="Americana BT"/>
                          <w:sz w:val="24"/>
                          <w:szCs w:val="24"/>
                        </w:rPr>
                        <w:t>Jonathan Swift</w:t>
                      </w:r>
                      <w:r>
                        <w:rPr>
                          <w:rFonts w:ascii="Americana BT" w:hAnsi="Americana BT"/>
                          <w:sz w:val="24"/>
                          <w:szCs w:val="24"/>
                        </w:rPr>
                        <w:tab/>
                      </w:r>
                      <w:r>
                        <w:rPr>
                          <w:rFonts w:ascii="Americana BT" w:hAnsi="Americana BT"/>
                          <w:sz w:val="24"/>
                          <w:szCs w:val="24"/>
                        </w:rPr>
                        <w:tab/>
                        <w:t>“A Modest Proposal”</w:t>
                      </w:r>
                    </w:p>
                    <w:p w:rsidR="007C2B02" w:rsidRDefault="007C2B02" w:rsidP="007C2B02">
                      <w:pPr>
                        <w:widowControl w:val="0"/>
                        <w:rPr>
                          <w:rFonts w:ascii="Americana BT" w:hAnsi="Americana BT"/>
                          <w:sz w:val="24"/>
                          <w:szCs w:val="24"/>
                        </w:rPr>
                      </w:pPr>
                      <w:r>
                        <w:rPr>
                          <w:rFonts w:ascii="Americana BT" w:hAnsi="Americana BT"/>
                          <w:sz w:val="24"/>
                          <w:szCs w:val="24"/>
                        </w:rPr>
                        <w:t>Voltaire</w:t>
                      </w:r>
                      <w:r>
                        <w:rPr>
                          <w:rFonts w:ascii="Americana BT" w:hAnsi="Americana BT"/>
                          <w:sz w:val="24"/>
                          <w:szCs w:val="24"/>
                        </w:rPr>
                        <w:tab/>
                      </w:r>
                      <w:r>
                        <w:rPr>
                          <w:rFonts w:ascii="Americana BT" w:hAnsi="Americana BT"/>
                          <w:sz w:val="24"/>
                          <w:szCs w:val="24"/>
                        </w:rPr>
                        <w:tab/>
                        <w:t xml:space="preserve">selection from </w:t>
                      </w:r>
                      <w:r>
                        <w:rPr>
                          <w:rFonts w:ascii="Americana BT" w:hAnsi="Americana BT"/>
                          <w:sz w:val="24"/>
                          <w:szCs w:val="24"/>
                          <w:u w:val="single"/>
                        </w:rPr>
                        <w:t>Candide</w:t>
                      </w:r>
                    </w:p>
                    <w:p w:rsidR="007C2B02" w:rsidRDefault="007C2B02" w:rsidP="007C2B02">
                      <w:pPr>
                        <w:widowControl w:val="0"/>
                        <w:rPr>
                          <w:rFonts w:ascii="Americana BT" w:hAnsi="Americana BT"/>
                          <w:sz w:val="24"/>
                          <w:szCs w:val="24"/>
                        </w:rPr>
                      </w:pPr>
                      <w:r>
                        <w:rPr>
                          <w:rFonts w:ascii="Americana BT" w:hAnsi="Americana BT"/>
                          <w:sz w:val="24"/>
                          <w:szCs w:val="24"/>
                        </w:rPr>
                        <w:t>Fanny Burney</w:t>
                      </w:r>
                      <w:r>
                        <w:rPr>
                          <w:rFonts w:ascii="Americana BT" w:hAnsi="Americana BT"/>
                          <w:sz w:val="24"/>
                          <w:szCs w:val="24"/>
                        </w:rPr>
                        <w:tab/>
                      </w:r>
                      <w:r>
                        <w:rPr>
                          <w:rFonts w:ascii="Americana BT" w:hAnsi="Americana BT"/>
                          <w:sz w:val="24"/>
                          <w:szCs w:val="24"/>
                        </w:rPr>
                        <w:tab/>
                        <w:t>selection from her journal</w:t>
                      </w:r>
                    </w:p>
                    <w:p w:rsidR="007C2B02" w:rsidRDefault="007C2B02" w:rsidP="007C2B02">
                      <w:pPr>
                        <w:widowControl w:val="0"/>
                        <w:rPr>
                          <w:rFonts w:ascii="Americana BT" w:hAnsi="Americana BT"/>
                          <w:sz w:val="24"/>
                          <w:szCs w:val="24"/>
                        </w:rPr>
                      </w:pPr>
                      <w:r>
                        <w:rPr>
                          <w:rFonts w:ascii="Americana BT" w:hAnsi="Americana BT"/>
                          <w:sz w:val="24"/>
                          <w:szCs w:val="24"/>
                        </w:rPr>
                        <w:t>Mary Wollstonecraft</w:t>
                      </w:r>
                      <w:r>
                        <w:rPr>
                          <w:rFonts w:ascii="Americana BT" w:hAnsi="Americana BT"/>
                          <w:sz w:val="24"/>
                          <w:szCs w:val="24"/>
                        </w:rPr>
                        <w:tab/>
                        <w:t>“A Vindication of the Rights of Women”</w:t>
                      </w:r>
                    </w:p>
                    <w:p w:rsidR="007C2B02" w:rsidRDefault="007C2B02" w:rsidP="007C2B02">
                      <w:pPr>
                        <w:widowControl w:val="0"/>
                        <w:rPr>
                          <w:rFonts w:ascii="Americana BT" w:hAnsi="Americana BT"/>
                          <w:sz w:val="24"/>
                          <w:szCs w:val="24"/>
                        </w:rPr>
                      </w:pPr>
                      <w:r>
                        <w:rPr>
                          <w:rFonts w:ascii="Americana BT" w:hAnsi="Americana BT"/>
                          <w:sz w:val="24"/>
                          <w:szCs w:val="24"/>
                        </w:rPr>
                        <w:t>  </w:t>
                      </w:r>
                    </w:p>
                    <w:p w:rsidR="007C2B02" w:rsidRDefault="007C2B02" w:rsidP="007C2B02">
                      <w:pPr>
                        <w:widowControl w:val="0"/>
                        <w:rPr>
                          <w:rFonts w:ascii="Copperplate Gothic Bold" w:hAnsi="Copperplate Gothic Bold"/>
                          <w:sz w:val="24"/>
                          <w:szCs w:val="24"/>
                        </w:rPr>
                      </w:pPr>
                      <w:r>
                        <w:rPr>
                          <w:rFonts w:ascii="Americana BT" w:hAnsi="Americana BT"/>
                          <w:sz w:val="24"/>
                          <w:szCs w:val="24"/>
                        </w:rPr>
                        <w:t> </w:t>
                      </w:r>
                      <w:r>
                        <w:rPr>
                          <w:rFonts w:ascii="Copperplate Gothic Bold" w:hAnsi="Copperplate Gothic Bold"/>
                          <w:b/>
                          <w:bCs/>
                          <w:sz w:val="24"/>
                          <w:szCs w:val="24"/>
                          <w:u w:val="single"/>
                        </w:rPr>
                        <w:t>Unit Five</w:t>
                      </w:r>
                      <w:r>
                        <w:rPr>
                          <w:rFonts w:ascii="Copperplate Gothic Bold" w:hAnsi="Copperplate Gothic Bold"/>
                          <w:sz w:val="24"/>
                          <w:szCs w:val="24"/>
                        </w:rPr>
                        <w:t xml:space="preserve">:  </w:t>
                      </w:r>
                      <w:r w:rsidRPr="004D0294">
                        <w:rPr>
                          <w:rFonts w:ascii="Americana BT" w:hAnsi="Americana BT"/>
                          <w:b/>
                          <w:sz w:val="24"/>
                          <w:szCs w:val="24"/>
                        </w:rPr>
                        <w:t>The Rise of Romanticism and its impact</w:t>
                      </w:r>
                    </w:p>
                    <w:p w:rsidR="007C2B02" w:rsidRDefault="007C2B02" w:rsidP="007C2B02">
                      <w:pPr>
                        <w:widowControl w:val="0"/>
                        <w:rPr>
                          <w:rFonts w:ascii="Americana BT" w:hAnsi="Americana BT"/>
                          <w:sz w:val="24"/>
                          <w:szCs w:val="24"/>
                        </w:rPr>
                      </w:pPr>
                      <w:r>
                        <w:rPr>
                          <w:rFonts w:ascii="Americana BT" w:hAnsi="Americana BT"/>
                          <w:sz w:val="24"/>
                          <w:szCs w:val="24"/>
                        </w:rPr>
                        <w:t>Lecture:  Rise of Romanticism, Characteristics of Romanticism, and connection to Transcendentalism</w:t>
                      </w:r>
                    </w:p>
                    <w:p w:rsidR="007C2B02" w:rsidRDefault="007C2B02" w:rsidP="007C2B02">
                      <w:pPr>
                        <w:widowControl w:val="0"/>
                        <w:rPr>
                          <w:rFonts w:ascii="Americana BT" w:hAnsi="Americana BT"/>
                          <w:sz w:val="24"/>
                          <w:szCs w:val="24"/>
                        </w:rPr>
                      </w:pPr>
                      <w:r>
                        <w:rPr>
                          <w:rFonts w:ascii="Americana BT" w:hAnsi="Americana BT"/>
                          <w:sz w:val="24"/>
                          <w:szCs w:val="24"/>
                        </w:rPr>
                        <w:t>Selected poems from textbook and handouts</w:t>
                      </w:r>
                    </w:p>
                    <w:p w:rsidR="007C2B02" w:rsidRDefault="007C2B02" w:rsidP="007C2B02">
                      <w:pPr>
                        <w:widowControl w:val="0"/>
                        <w:rPr>
                          <w:rFonts w:ascii="Americana BT" w:hAnsi="Americana BT"/>
                          <w:sz w:val="24"/>
                          <w:szCs w:val="24"/>
                        </w:rPr>
                      </w:pPr>
                      <w:r>
                        <w:rPr>
                          <w:rFonts w:ascii="Americana BT" w:hAnsi="Americana BT"/>
                          <w:sz w:val="24"/>
                          <w:szCs w:val="24"/>
                        </w:rPr>
                        <w:t>Johann Wolfgang von Goethe</w:t>
                      </w:r>
                      <w:r>
                        <w:rPr>
                          <w:rFonts w:ascii="Americana BT" w:hAnsi="Americana BT"/>
                          <w:sz w:val="24"/>
                          <w:szCs w:val="24"/>
                        </w:rPr>
                        <w:tab/>
                      </w:r>
                      <w:r>
                        <w:rPr>
                          <w:rFonts w:ascii="Americana BT" w:hAnsi="Americana BT"/>
                          <w:sz w:val="24"/>
                          <w:szCs w:val="24"/>
                        </w:rPr>
                        <w:tab/>
                        <w:t xml:space="preserve">selections from </w:t>
                      </w:r>
                      <w:r>
                        <w:rPr>
                          <w:rFonts w:ascii="Americana BT" w:hAnsi="Americana BT"/>
                          <w:sz w:val="24"/>
                          <w:szCs w:val="24"/>
                          <w:u w:val="single"/>
                        </w:rPr>
                        <w:t>Faust, Part One</w:t>
                      </w:r>
                      <w:r>
                        <w:rPr>
                          <w:rFonts w:ascii="Americana BT" w:hAnsi="Americana BT"/>
                          <w:sz w:val="24"/>
                          <w:szCs w:val="24"/>
                        </w:rPr>
                        <w:t xml:space="preserve"> (handout)</w:t>
                      </w:r>
                    </w:p>
                    <w:p w:rsidR="007C2B02" w:rsidRDefault="007C2B02" w:rsidP="007C2B02">
                      <w:pPr>
                        <w:widowControl w:val="0"/>
                        <w:rPr>
                          <w:rFonts w:ascii="Americana BT" w:hAnsi="Americana BT"/>
                          <w:sz w:val="24"/>
                          <w:szCs w:val="24"/>
                        </w:rPr>
                      </w:pPr>
                      <w:r>
                        <w:rPr>
                          <w:rFonts w:ascii="Americana BT" w:hAnsi="Americana BT"/>
                          <w:sz w:val="24"/>
                          <w:szCs w:val="24"/>
                        </w:rPr>
                        <w:t>Samuel Taylor Coleridge</w:t>
                      </w:r>
                      <w:r>
                        <w:rPr>
                          <w:rFonts w:ascii="Americana BT" w:hAnsi="Americana BT"/>
                          <w:sz w:val="24"/>
                          <w:szCs w:val="24"/>
                        </w:rPr>
                        <w:tab/>
                      </w:r>
                      <w:r>
                        <w:rPr>
                          <w:rFonts w:ascii="Americana BT" w:hAnsi="Americana BT"/>
                          <w:sz w:val="24"/>
                          <w:szCs w:val="24"/>
                        </w:rPr>
                        <w:tab/>
                      </w:r>
                      <w:r>
                        <w:rPr>
                          <w:rFonts w:ascii="Americana BT" w:hAnsi="Americana BT"/>
                          <w:sz w:val="24"/>
                          <w:szCs w:val="24"/>
                          <w:u w:val="single"/>
                        </w:rPr>
                        <w:t>The Rime of the Ancient Mariner</w:t>
                      </w:r>
                      <w:r>
                        <w:rPr>
                          <w:rFonts w:ascii="Americana BT" w:hAnsi="Americana BT"/>
                          <w:sz w:val="24"/>
                          <w:szCs w:val="24"/>
                        </w:rPr>
                        <w:t xml:space="preserve"> and “Kubla Khan”</w:t>
                      </w:r>
                    </w:p>
                    <w:p w:rsidR="007C2B02" w:rsidRDefault="007C2B02" w:rsidP="007C2B02">
                      <w:pPr>
                        <w:widowControl w:val="0"/>
                        <w:rPr>
                          <w:rFonts w:ascii="Americana BT" w:hAnsi="Americana BT"/>
                          <w:sz w:val="24"/>
                          <w:szCs w:val="24"/>
                        </w:rPr>
                      </w:pPr>
                      <w:r>
                        <w:rPr>
                          <w:rFonts w:ascii="Americana BT" w:hAnsi="Americana BT"/>
                          <w:sz w:val="24"/>
                          <w:szCs w:val="24"/>
                        </w:rPr>
                        <w:t>Mary Wollstonecraft Godwin Shelley</w:t>
                      </w:r>
                      <w:r>
                        <w:rPr>
                          <w:rFonts w:ascii="Americana BT" w:hAnsi="Americana BT"/>
                          <w:sz w:val="24"/>
                          <w:szCs w:val="24"/>
                        </w:rPr>
                        <w:tab/>
                      </w:r>
                      <w:r>
                        <w:rPr>
                          <w:rFonts w:ascii="Americana BT" w:hAnsi="Americana BT"/>
                          <w:sz w:val="24"/>
                          <w:szCs w:val="24"/>
                          <w:u w:val="single"/>
                        </w:rPr>
                        <w:t>Frankenstein</w:t>
                      </w:r>
                    </w:p>
                    <w:p w:rsidR="007C2B02" w:rsidRDefault="007C2B02" w:rsidP="007C2B02">
                      <w:pPr>
                        <w:widowControl w:val="0"/>
                        <w:rPr>
                          <w:rFonts w:ascii="Americana BT" w:hAnsi="Americana BT"/>
                          <w:sz w:val="24"/>
                          <w:szCs w:val="24"/>
                        </w:rPr>
                      </w:pPr>
                      <w:r>
                        <w:rPr>
                          <w:rFonts w:ascii="Americana BT" w:hAnsi="Americana BT"/>
                          <w:sz w:val="24"/>
                          <w:szCs w:val="24"/>
                        </w:rPr>
                        <w:t>Jane Austen</w:t>
                      </w:r>
                      <w:r>
                        <w:rPr>
                          <w:rFonts w:ascii="Americana BT" w:hAnsi="Americana BT"/>
                          <w:sz w:val="24"/>
                          <w:szCs w:val="24"/>
                        </w:rPr>
                        <w:tab/>
                      </w:r>
                      <w:r>
                        <w:rPr>
                          <w:rFonts w:ascii="Americana BT" w:hAnsi="Americana BT"/>
                          <w:sz w:val="24"/>
                          <w:szCs w:val="24"/>
                        </w:rPr>
                        <w:tab/>
                      </w:r>
                      <w:r>
                        <w:rPr>
                          <w:rFonts w:ascii="Americana BT" w:hAnsi="Americana BT"/>
                          <w:sz w:val="24"/>
                          <w:szCs w:val="24"/>
                        </w:rPr>
                        <w:tab/>
                      </w:r>
                      <w:r>
                        <w:rPr>
                          <w:rFonts w:ascii="Americana BT" w:hAnsi="Americana BT"/>
                          <w:sz w:val="24"/>
                          <w:szCs w:val="24"/>
                        </w:rPr>
                        <w:tab/>
                      </w:r>
                      <w:r>
                        <w:rPr>
                          <w:rFonts w:ascii="Americana BT" w:hAnsi="Americana BT"/>
                          <w:sz w:val="24"/>
                          <w:szCs w:val="24"/>
                        </w:rPr>
                        <w:tab/>
                      </w:r>
                      <w:r>
                        <w:rPr>
                          <w:rFonts w:ascii="Americana BT" w:hAnsi="Americana BT"/>
                          <w:sz w:val="24"/>
                          <w:szCs w:val="24"/>
                          <w:u w:val="single"/>
                        </w:rPr>
                        <w:t>Pride and Prejudice</w:t>
                      </w:r>
                    </w:p>
                    <w:p w:rsidR="007C2B02" w:rsidRDefault="007C2B02" w:rsidP="007C2B02">
                      <w:pPr>
                        <w:widowControl w:val="0"/>
                        <w:rPr>
                          <w:rFonts w:ascii="Americana BT" w:hAnsi="Americana BT"/>
                          <w:sz w:val="24"/>
                          <w:szCs w:val="24"/>
                        </w:rPr>
                      </w:pPr>
                      <w:r>
                        <w:rPr>
                          <w:rFonts w:ascii="Americana BT" w:hAnsi="Americana BT"/>
                          <w:sz w:val="24"/>
                          <w:szCs w:val="24"/>
                        </w:rPr>
                        <w:t>  </w:t>
                      </w:r>
                    </w:p>
                    <w:p w:rsidR="007C2B02" w:rsidRDefault="007C2B02" w:rsidP="007C2B02">
                      <w:pPr>
                        <w:widowControl w:val="0"/>
                        <w:rPr>
                          <w:rFonts w:ascii="Copperplate Gothic Bold" w:hAnsi="Copperplate Gothic Bold"/>
                          <w:sz w:val="24"/>
                          <w:szCs w:val="24"/>
                        </w:rPr>
                      </w:pPr>
                      <w:r>
                        <w:rPr>
                          <w:rFonts w:ascii="Copperplate Gothic Bold" w:hAnsi="Copperplate Gothic Bold"/>
                          <w:b/>
                          <w:bCs/>
                          <w:sz w:val="24"/>
                          <w:szCs w:val="24"/>
                          <w:u w:val="single"/>
                        </w:rPr>
                        <w:t>Unit Six</w:t>
                      </w:r>
                      <w:r>
                        <w:rPr>
                          <w:rFonts w:ascii="Copperplate Gothic Bold" w:hAnsi="Copperplate Gothic Bold"/>
                          <w:sz w:val="24"/>
                          <w:szCs w:val="24"/>
                        </w:rPr>
                        <w:t xml:space="preserve">:  </w:t>
                      </w:r>
                      <w:r w:rsidRPr="004D0294">
                        <w:rPr>
                          <w:rFonts w:ascii="Americana BT" w:hAnsi="Americana BT"/>
                          <w:b/>
                          <w:sz w:val="24"/>
                          <w:szCs w:val="24"/>
                        </w:rPr>
                        <w:t>The Rise of Realism, Victorianism, and Naturalism</w:t>
                      </w:r>
                    </w:p>
                    <w:p w:rsidR="007C2B02" w:rsidRDefault="007C2B02" w:rsidP="007C2B02">
                      <w:pPr>
                        <w:widowControl w:val="0"/>
                        <w:rPr>
                          <w:rFonts w:ascii="Americana BT" w:hAnsi="Americana BT"/>
                          <w:sz w:val="24"/>
                          <w:szCs w:val="24"/>
                        </w:rPr>
                      </w:pPr>
                      <w:r>
                        <w:rPr>
                          <w:rFonts w:ascii="Americana BT" w:hAnsi="Americana BT"/>
                          <w:sz w:val="24"/>
                          <w:szCs w:val="24"/>
                        </w:rPr>
                        <w:t>Lecture on characteristics of realism and historical impact of Queen Victoria’s reign</w:t>
                      </w:r>
                    </w:p>
                    <w:p w:rsidR="007C2B02" w:rsidRDefault="007C2B02" w:rsidP="007C2B02">
                      <w:pPr>
                        <w:widowControl w:val="0"/>
                        <w:rPr>
                          <w:rFonts w:ascii="Americana BT" w:hAnsi="Americana BT"/>
                          <w:sz w:val="24"/>
                          <w:szCs w:val="24"/>
                        </w:rPr>
                      </w:pPr>
                      <w:r>
                        <w:rPr>
                          <w:rFonts w:ascii="Americana BT" w:hAnsi="Americana BT"/>
                          <w:sz w:val="24"/>
                          <w:szCs w:val="24"/>
                        </w:rPr>
                        <w:t>Charles Dickens</w:t>
                      </w:r>
                      <w:r>
                        <w:rPr>
                          <w:rFonts w:ascii="Americana BT" w:hAnsi="Americana BT"/>
                          <w:sz w:val="24"/>
                          <w:szCs w:val="24"/>
                        </w:rPr>
                        <w:tab/>
                      </w:r>
                      <w:r>
                        <w:rPr>
                          <w:rFonts w:ascii="Americana BT" w:hAnsi="Americana BT"/>
                          <w:sz w:val="24"/>
                          <w:szCs w:val="24"/>
                        </w:rPr>
                        <w:tab/>
                      </w:r>
                      <w:r>
                        <w:rPr>
                          <w:rFonts w:ascii="Americana BT" w:hAnsi="Americana BT"/>
                          <w:sz w:val="24"/>
                          <w:szCs w:val="24"/>
                          <w:u w:val="single"/>
                        </w:rPr>
                        <w:t>David Copperfield</w:t>
                      </w:r>
                      <w:r>
                        <w:rPr>
                          <w:rFonts w:ascii="Americana BT" w:hAnsi="Americana BT"/>
                          <w:sz w:val="24"/>
                          <w:szCs w:val="24"/>
                        </w:rPr>
                        <w:t xml:space="preserve"> OR </w:t>
                      </w:r>
                      <w:r>
                        <w:rPr>
                          <w:rFonts w:ascii="Americana BT" w:hAnsi="Americana BT"/>
                          <w:sz w:val="24"/>
                          <w:szCs w:val="24"/>
                          <w:u w:val="single"/>
                        </w:rPr>
                        <w:t>A Tale of Two Cities</w:t>
                      </w:r>
                    </w:p>
                    <w:p w:rsidR="007C2B02" w:rsidRDefault="007C2B02" w:rsidP="007C2B02">
                      <w:pPr>
                        <w:widowControl w:val="0"/>
                        <w:rPr>
                          <w:rFonts w:ascii="Americana BT" w:hAnsi="Americana BT"/>
                          <w:sz w:val="24"/>
                          <w:szCs w:val="24"/>
                        </w:rPr>
                      </w:pPr>
                      <w:r>
                        <w:rPr>
                          <w:rFonts w:ascii="Americana BT" w:hAnsi="Americana BT"/>
                          <w:sz w:val="24"/>
                          <w:szCs w:val="24"/>
                        </w:rPr>
                        <w:t>Alfred, Lord Tennyson</w:t>
                      </w:r>
                      <w:r>
                        <w:rPr>
                          <w:rFonts w:ascii="Americana BT" w:hAnsi="Americana BT"/>
                          <w:sz w:val="24"/>
                          <w:szCs w:val="24"/>
                        </w:rPr>
                        <w:tab/>
                        <w:t>“The Lady of Shalott,” “Ulysses,” “Crossing the Bar”</w:t>
                      </w:r>
                    </w:p>
                    <w:p w:rsidR="007C2B02" w:rsidRDefault="007C2B02" w:rsidP="007C2B02">
                      <w:pPr>
                        <w:widowControl w:val="0"/>
                        <w:rPr>
                          <w:rFonts w:ascii="Americana BT" w:hAnsi="Americana BT"/>
                          <w:sz w:val="24"/>
                          <w:szCs w:val="24"/>
                        </w:rPr>
                      </w:pPr>
                      <w:r>
                        <w:rPr>
                          <w:rFonts w:ascii="Americana BT" w:hAnsi="Americana BT"/>
                          <w:sz w:val="24"/>
                          <w:szCs w:val="24"/>
                        </w:rPr>
                        <w:t>Robert Browning</w:t>
                      </w:r>
                      <w:r>
                        <w:rPr>
                          <w:rFonts w:ascii="Americana BT" w:hAnsi="Americana BT"/>
                          <w:sz w:val="24"/>
                          <w:szCs w:val="24"/>
                        </w:rPr>
                        <w:tab/>
                      </w:r>
                      <w:r>
                        <w:rPr>
                          <w:rFonts w:ascii="Americana BT" w:hAnsi="Americana BT"/>
                          <w:sz w:val="24"/>
                          <w:szCs w:val="24"/>
                        </w:rPr>
                        <w:tab/>
                        <w:t>“My Last Duchess” and “Porphyria’s Lover”</w:t>
                      </w:r>
                    </w:p>
                    <w:p w:rsidR="007C2B02" w:rsidRDefault="007C2B02" w:rsidP="007C2B02">
                      <w:pPr>
                        <w:widowControl w:val="0"/>
                        <w:rPr>
                          <w:rFonts w:ascii="Americana BT" w:hAnsi="Americana BT"/>
                          <w:sz w:val="24"/>
                          <w:szCs w:val="24"/>
                        </w:rPr>
                      </w:pPr>
                      <w:r>
                        <w:rPr>
                          <w:rFonts w:ascii="Americana BT" w:hAnsi="Americana BT"/>
                          <w:sz w:val="24"/>
                          <w:szCs w:val="24"/>
                        </w:rPr>
                        <w:t>Anthony Trollope</w:t>
                      </w:r>
                      <w:r>
                        <w:rPr>
                          <w:rFonts w:ascii="Americana BT" w:hAnsi="Americana BT"/>
                          <w:sz w:val="24"/>
                          <w:szCs w:val="24"/>
                        </w:rPr>
                        <w:tab/>
                      </w:r>
                      <w:r>
                        <w:rPr>
                          <w:rFonts w:ascii="Americana BT" w:hAnsi="Americana BT"/>
                          <w:sz w:val="24"/>
                          <w:szCs w:val="24"/>
                        </w:rPr>
                        <w:tab/>
                        <w:t>“Malachi’s Cove”</w:t>
                      </w:r>
                    </w:p>
                    <w:p w:rsidR="007C2B02" w:rsidRDefault="007C2B02" w:rsidP="007C2B02">
                      <w:pPr>
                        <w:widowControl w:val="0"/>
                        <w:rPr>
                          <w:rFonts w:ascii="Americana BT" w:hAnsi="Americana BT"/>
                          <w:sz w:val="24"/>
                          <w:szCs w:val="24"/>
                        </w:rPr>
                      </w:pPr>
                      <w:r>
                        <w:rPr>
                          <w:rFonts w:ascii="Americana BT" w:hAnsi="Americana BT"/>
                          <w:sz w:val="24"/>
                          <w:szCs w:val="24"/>
                        </w:rPr>
                        <w:t>Elizabeth Cleghorn Gaskell</w:t>
                      </w:r>
                      <w:r>
                        <w:rPr>
                          <w:rFonts w:ascii="Americana BT" w:hAnsi="Americana BT"/>
                          <w:sz w:val="24"/>
                          <w:szCs w:val="24"/>
                        </w:rPr>
                        <w:tab/>
                        <w:t>“Christmas Storms and Sunshine”</w:t>
                      </w:r>
                    </w:p>
                    <w:p w:rsidR="007C2B02" w:rsidRDefault="007C2B02" w:rsidP="007C2B02">
                      <w:pPr>
                        <w:widowControl w:val="0"/>
                        <w:rPr>
                          <w:rFonts w:ascii="Americana BT" w:hAnsi="Americana BT"/>
                          <w:sz w:val="24"/>
                          <w:szCs w:val="24"/>
                        </w:rPr>
                      </w:pPr>
                      <w:r>
                        <w:rPr>
                          <w:rFonts w:ascii="Americana BT" w:hAnsi="Americana BT"/>
                          <w:sz w:val="24"/>
                          <w:szCs w:val="24"/>
                        </w:rPr>
                        <w:t>George Eliot</w:t>
                      </w:r>
                      <w:r>
                        <w:rPr>
                          <w:rFonts w:ascii="Americana BT" w:hAnsi="Americana BT"/>
                          <w:sz w:val="24"/>
                          <w:szCs w:val="24"/>
                        </w:rPr>
                        <w:tab/>
                      </w:r>
                      <w:r>
                        <w:rPr>
                          <w:rFonts w:ascii="Americana BT" w:hAnsi="Americana BT"/>
                          <w:sz w:val="24"/>
                          <w:szCs w:val="24"/>
                        </w:rPr>
                        <w:tab/>
                      </w:r>
                      <w:r>
                        <w:rPr>
                          <w:rFonts w:ascii="Americana BT" w:hAnsi="Americana BT"/>
                          <w:sz w:val="24"/>
                          <w:szCs w:val="24"/>
                        </w:rPr>
                        <w:tab/>
                        <w:t xml:space="preserve">selection from </w:t>
                      </w:r>
                      <w:r>
                        <w:rPr>
                          <w:rFonts w:ascii="Americana BT" w:hAnsi="Americana BT"/>
                          <w:sz w:val="24"/>
                          <w:szCs w:val="24"/>
                          <w:u w:val="single"/>
                        </w:rPr>
                        <w:t>Middlemarch</w:t>
                      </w:r>
                      <w:r>
                        <w:rPr>
                          <w:rFonts w:ascii="Americana BT" w:hAnsi="Americana BT"/>
                          <w:sz w:val="24"/>
                          <w:szCs w:val="24"/>
                        </w:rPr>
                        <w:t xml:space="preserve"> AND </w:t>
                      </w:r>
                      <w:r>
                        <w:rPr>
                          <w:rFonts w:ascii="Americana BT" w:hAnsi="Americana BT"/>
                          <w:sz w:val="24"/>
                          <w:szCs w:val="24"/>
                          <w:u w:val="single"/>
                        </w:rPr>
                        <w:t>Silas Marner</w:t>
                      </w:r>
                    </w:p>
                    <w:p w:rsidR="007C2B02" w:rsidRDefault="007C2B02" w:rsidP="007C2B02">
                      <w:pPr>
                        <w:widowControl w:val="0"/>
                        <w:rPr>
                          <w:rFonts w:ascii="Americana BT" w:hAnsi="Americana BT"/>
                          <w:sz w:val="24"/>
                          <w:szCs w:val="24"/>
                        </w:rPr>
                      </w:pPr>
                      <w:r>
                        <w:rPr>
                          <w:rFonts w:ascii="Americana BT" w:hAnsi="Americana BT"/>
                          <w:sz w:val="24"/>
                          <w:szCs w:val="24"/>
                        </w:rPr>
                        <w:t>Thomas Carlyle</w:t>
                      </w:r>
                      <w:r>
                        <w:rPr>
                          <w:rFonts w:ascii="Americana BT" w:hAnsi="Americana BT"/>
                          <w:sz w:val="24"/>
                          <w:szCs w:val="24"/>
                        </w:rPr>
                        <w:tab/>
                      </w:r>
                      <w:r>
                        <w:rPr>
                          <w:rFonts w:ascii="Americana BT" w:hAnsi="Americana BT"/>
                          <w:sz w:val="24"/>
                          <w:szCs w:val="24"/>
                        </w:rPr>
                        <w:tab/>
                        <w:t>“The Condition of England”</w:t>
                      </w:r>
                    </w:p>
                    <w:p w:rsidR="007C2B02" w:rsidRDefault="007C2B02" w:rsidP="007C2B02">
                      <w:pPr>
                        <w:widowControl w:val="0"/>
                        <w:rPr>
                          <w:rFonts w:ascii="Americana BT" w:hAnsi="Americana BT"/>
                          <w:sz w:val="24"/>
                          <w:szCs w:val="24"/>
                        </w:rPr>
                      </w:pPr>
                      <w:r>
                        <w:rPr>
                          <w:rFonts w:ascii="Americana BT" w:hAnsi="Americana BT"/>
                          <w:sz w:val="24"/>
                          <w:szCs w:val="24"/>
                        </w:rPr>
                        <w:t>Matthew Arnold</w:t>
                      </w:r>
                      <w:r>
                        <w:rPr>
                          <w:rFonts w:ascii="Americana BT" w:hAnsi="Americana BT"/>
                          <w:sz w:val="24"/>
                          <w:szCs w:val="24"/>
                        </w:rPr>
                        <w:tab/>
                      </w:r>
                      <w:r>
                        <w:rPr>
                          <w:rFonts w:ascii="Americana BT" w:hAnsi="Americana BT"/>
                          <w:sz w:val="24"/>
                          <w:szCs w:val="24"/>
                        </w:rPr>
                        <w:tab/>
                        <w:t>“Dover Beach”</w:t>
                      </w:r>
                    </w:p>
                    <w:p w:rsidR="007C2B02" w:rsidRDefault="007C2B02" w:rsidP="007C2B02">
                      <w:pPr>
                        <w:widowControl w:val="0"/>
                        <w:rPr>
                          <w:rFonts w:ascii="Americana BT" w:hAnsi="Americana BT"/>
                          <w:sz w:val="24"/>
                          <w:szCs w:val="24"/>
                        </w:rPr>
                      </w:pPr>
                      <w:r>
                        <w:rPr>
                          <w:rFonts w:ascii="Americana BT" w:hAnsi="Americana BT"/>
                          <w:sz w:val="24"/>
                          <w:szCs w:val="24"/>
                        </w:rPr>
                        <w:t>A. E. Housman</w:t>
                      </w:r>
                      <w:r>
                        <w:rPr>
                          <w:rFonts w:ascii="Americana BT" w:hAnsi="Americana BT"/>
                          <w:sz w:val="24"/>
                          <w:szCs w:val="24"/>
                        </w:rPr>
                        <w:tab/>
                      </w:r>
                      <w:r>
                        <w:rPr>
                          <w:rFonts w:ascii="Americana BT" w:hAnsi="Americana BT"/>
                          <w:sz w:val="24"/>
                          <w:szCs w:val="24"/>
                        </w:rPr>
                        <w:tab/>
                        <w:t>“To an Athlete Dying Young”</w:t>
                      </w:r>
                    </w:p>
                    <w:p w:rsidR="007C2B02" w:rsidRDefault="007C2B02" w:rsidP="007C2B02">
                      <w:pPr>
                        <w:widowControl w:val="0"/>
                        <w:rPr>
                          <w:rFonts w:ascii="Americana BT" w:hAnsi="Americana BT"/>
                          <w:sz w:val="24"/>
                          <w:szCs w:val="24"/>
                        </w:rPr>
                      </w:pPr>
                      <w:r>
                        <w:rPr>
                          <w:rFonts w:ascii="Americana BT" w:hAnsi="Americana BT"/>
                          <w:sz w:val="24"/>
                          <w:szCs w:val="24"/>
                        </w:rPr>
                        <w:t>Oscar Wilde</w:t>
                      </w:r>
                      <w:r>
                        <w:rPr>
                          <w:rFonts w:ascii="Americana BT" w:hAnsi="Americana BT"/>
                          <w:sz w:val="24"/>
                          <w:szCs w:val="24"/>
                        </w:rPr>
                        <w:tab/>
                      </w:r>
                      <w:r>
                        <w:rPr>
                          <w:rFonts w:ascii="Americana BT" w:hAnsi="Americana BT"/>
                          <w:sz w:val="24"/>
                          <w:szCs w:val="24"/>
                        </w:rPr>
                        <w:tab/>
                      </w:r>
                      <w:r>
                        <w:rPr>
                          <w:rFonts w:ascii="Americana BT" w:hAnsi="Americana BT"/>
                          <w:sz w:val="24"/>
                          <w:szCs w:val="24"/>
                        </w:rPr>
                        <w:tab/>
                      </w:r>
                      <w:r>
                        <w:rPr>
                          <w:rFonts w:ascii="Americana BT" w:hAnsi="Americana BT"/>
                          <w:sz w:val="24"/>
                          <w:szCs w:val="24"/>
                          <w:u w:val="single"/>
                        </w:rPr>
                        <w:t>The Importance of Being Earnest</w:t>
                      </w:r>
                    </w:p>
                    <w:p w:rsidR="007C2B02" w:rsidRDefault="007C2B02" w:rsidP="007C2B02">
                      <w:pPr>
                        <w:widowControl w:val="0"/>
                        <w:rPr>
                          <w:rFonts w:ascii="Americana BT" w:hAnsi="Americana BT"/>
                          <w:sz w:val="24"/>
                          <w:szCs w:val="24"/>
                        </w:rPr>
                      </w:pPr>
                      <w:r>
                        <w:rPr>
                          <w:rFonts w:ascii="Americana BT" w:hAnsi="Americana BT"/>
                          <w:sz w:val="24"/>
                          <w:szCs w:val="24"/>
                        </w:rPr>
                        <w:t> </w:t>
                      </w:r>
                    </w:p>
                    <w:p w:rsidR="007C2B02" w:rsidRDefault="007C2B02" w:rsidP="007C2B02">
                      <w:pPr>
                        <w:widowControl w:val="0"/>
                        <w:rPr>
                          <w:rFonts w:ascii="Copperplate Gothic Bold" w:hAnsi="Copperplate Gothic Bold"/>
                          <w:sz w:val="24"/>
                          <w:szCs w:val="24"/>
                        </w:rPr>
                      </w:pPr>
                      <w:r>
                        <w:rPr>
                          <w:rFonts w:ascii="Americana BT" w:hAnsi="Americana BT"/>
                          <w:sz w:val="24"/>
                          <w:szCs w:val="24"/>
                        </w:rPr>
                        <w:t> </w:t>
                      </w:r>
                      <w:r>
                        <w:rPr>
                          <w:rFonts w:ascii="Copperplate Gothic Bold" w:hAnsi="Copperplate Gothic Bold"/>
                          <w:b/>
                          <w:bCs/>
                          <w:sz w:val="24"/>
                          <w:szCs w:val="24"/>
                          <w:u w:val="single"/>
                        </w:rPr>
                        <w:t>Unit Seven</w:t>
                      </w:r>
                      <w:r>
                        <w:rPr>
                          <w:rFonts w:ascii="Copperplate Gothic Bold" w:hAnsi="Copperplate Gothic Bold"/>
                          <w:sz w:val="24"/>
                          <w:szCs w:val="24"/>
                        </w:rPr>
                        <w:t xml:space="preserve">:  </w:t>
                      </w:r>
                      <w:r w:rsidRPr="004D0294">
                        <w:rPr>
                          <w:rFonts w:ascii="Americana BT" w:hAnsi="Americana BT"/>
                          <w:b/>
                          <w:sz w:val="24"/>
                          <w:szCs w:val="24"/>
                        </w:rPr>
                        <w:t>Symbolism, Expressionism, and early modernism</w:t>
                      </w:r>
                    </w:p>
                    <w:p w:rsidR="007C2B02" w:rsidRDefault="007C2B02" w:rsidP="007C2B02">
                      <w:pPr>
                        <w:widowControl w:val="0"/>
                        <w:rPr>
                          <w:rFonts w:ascii="Americana BT" w:hAnsi="Americana BT"/>
                          <w:sz w:val="24"/>
                          <w:szCs w:val="24"/>
                        </w:rPr>
                      </w:pPr>
                      <w:r>
                        <w:rPr>
                          <w:rFonts w:ascii="Americana BT" w:hAnsi="Americana BT"/>
                          <w:sz w:val="24"/>
                          <w:szCs w:val="24"/>
                        </w:rPr>
                        <w:t>Handout:  a selection of Symbolist poetry</w:t>
                      </w:r>
                    </w:p>
                    <w:p w:rsidR="007C2B02" w:rsidRDefault="007C2B02" w:rsidP="007C2B02">
                      <w:pPr>
                        <w:widowControl w:val="0"/>
                        <w:rPr>
                          <w:rFonts w:ascii="Americana BT" w:hAnsi="Americana BT"/>
                          <w:sz w:val="24"/>
                          <w:szCs w:val="24"/>
                        </w:rPr>
                      </w:pPr>
                      <w:r>
                        <w:rPr>
                          <w:rFonts w:ascii="Americana BT" w:hAnsi="Americana BT"/>
                          <w:sz w:val="24"/>
                          <w:szCs w:val="24"/>
                        </w:rPr>
                        <w:t>Handout:  plays by Ibsen, Chekhov, Strindberg, Shaw, Synge, and others</w:t>
                      </w:r>
                    </w:p>
                    <w:p w:rsidR="007C2B02" w:rsidRDefault="007C2B02" w:rsidP="007C2B02">
                      <w:pPr>
                        <w:widowControl w:val="0"/>
                        <w:rPr>
                          <w:rFonts w:ascii="Americana BT" w:hAnsi="Americana BT"/>
                          <w:sz w:val="24"/>
                          <w:szCs w:val="24"/>
                        </w:rPr>
                      </w:pPr>
                      <w:r>
                        <w:rPr>
                          <w:rFonts w:ascii="Americana BT" w:hAnsi="Americana BT"/>
                          <w:sz w:val="24"/>
                          <w:szCs w:val="24"/>
                        </w:rPr>
                        <w:t>Handout and textbook:  Poetry of World War I</w:t>
                      </w:r>
                    </w:p>
                    <w:p w:rsidR="007C2B02" w:rsidRDefault="007C2B02" w:rsidP="007C2B02">
                      <w:pPr>
                        <w:widowControl w:val="0"/>
                        <w:rPr>
                          <w:rFonts w:ascii="Americana BT" w:hAnsi="Americana BT"/>
                          <w:sz w:val="24"/>
                          <w:szCs w:val="24"/>
                          <w:u w:val="single"/>
                        </w:rPr>
                      </w:pPr>
                      <w:r>
                        <w:rPr>
                          <w:rFonts w:ascii="Americana BT" w:hAnsi="Americana BT"/>
                          <w:sz w:val="24"/>
                          <w:szCs w:val="24"/>
                        </w:rPr>
                        <w:t>Remarque</w:t>
                      </w:r>
                      <w:r>
                        <w:rPr>
                          <w:rFonts w:ascii="Americana BT" w:hAnsi="Americana BT"/>
                          <w:sz w:val="24"/>
                          <w:szCs w:val="24"/>
                        </w:rPr>
                        <w:tab/>
                      </w:r>
                      <w:r>
                        <w:rPr>
                          <w:rFonts w:ascii="Americana BT" w:hAnsi="Americana BT"/>
                          <w:sz w:val="24"/>
                          <w:szCs w:val="24"/>
                          <w:u w:val="single"/>
                        </w:rPr>
                        <w:t>All Quiet on the Western Front</w:t>
                      </w:r>
                    </w:p>
                    <w:p w:rsidR="007C2B02" w:rsidRDefault="007C2B02" w:rsidP="007C2B02">
                      <w:pPr>
                        <w:widowControl w:val="0"/>
                        <w:rPr>
                          <w:rFonts w:ascii="Americana BT" w:hAnsi="Americana BT"/>
                          <w:sz w:val="24"/>
                          <w:szCs w:val="24"/>
                        </w:rPr>
                      </w:pPr>
                      <w:r>
                        <w:rPr>
                          <w:rFonts w:ascii="Americana BT" w:hAnsi="Americana BT"/>
                          <w:sz w:val="24"/>
                          <w:szCs w:val="24"/>
                        </w:rPr>
                        <w:t xml:space="preserve">Kafka </w:t>
                      </w:r>
                      <w:r>
                        <w:rPr>
                          <w:rFonts w:ascii="Americana BT" w:hAnsi="Americana BT"/>
                          <w:sz w:val="24"/>
                          <w:szCs w:val="24"/>
                        </w:rPr>
                        <w:tab/>
                      </w:r>
                      <w:r>
                        <w:rPr>
                          <w:rFonts w:ascii="Americana BT" w:hAnsi="Americana BT"/>
                          <w:sz w:val="24"/>
                          <w:szCs w:val="24"/>
                        </w:rPr>
                        <w:tab/>
                      </w:r>
                      <w:r>
                        <w:rPr>
                          <w:rFonts w:ascii="Americana BT" w:hAnsi="Americana BT"/>
                          <w:sz w:val="24"/>
                          <w:szCs w:val="24"/>
                          <w:u w:val="single"/>
                        </w:rPr>
                        <w:t>The Metamorphosis</w:t>
                      </w:r>
                    </w:p>
                    <w:p w:rsidR="007C2B02" w:rsidRDefault="007C2B02" w:rsidP="007C2B02">
                      <w:pPr>
                        <w:widowControl w:val="0"/>
                      </w:pPr>
                      <w:r>
                        <w:t> </w:t>
                      </w:r>
                    </w:p>
                    <w:p w:rsidR="007C2B02" w:rsidRDefault="007C2B02" w:rsidP="007C2B02"/>
                  </w:txbxContent>
                </v:textbox>
              </v:shape>
            </w:pict>
          </mc:Fallback>
        </mc:AlternateContent>
      </w: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r w:rsidRPr="005177C1">
        <w:rPr>
          <w:noProof/>
          <w:color w:val="171717" w:themeColor="background2" w:themeShade="1A"/>
        </w:rPr>
        <mc:AlternateContent>
          <mc:Choice Requires="wps">
            <w:drawing>
              <wp:anchor distT="0" distB="0" distL="114300" distR="114300" simplePos="0" relativeHeight="251681792" behindDoc="0" locked="0" layoutInCell="1" allowOverlap="1" wp14:anchorId="22E3A040" wp14:editId="118774B2">
                <wp:simplePos x="0" y="0"/>
                <wp:positionH relativeFrom="column">
                  <wp:posOffset>3811905</wp:posOffset>
                </wp:positionH>
                <wp:positionV relativeFrom="paragraph">
                  <wp:posOffset>62865</wp:posOffset>
                </wp:positionV>
                <wp:extent cx="2455545" cy="1807845"/>
                <wp:effectExtent l="11430" t="11430" r="9525"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1807845"/>
                        </a:xfrm>
                        <a:prstGeom prst="rect">
                          <a:avLst/>
                        </a:prstGeom>
                        <a:solidFill>
                          <a:srgbClr val="FFFFFF"/>
                        </a:solidFill>
                        <a:ln w="9525">
                          <a:solidFill>
                            <a:srgbClr val="000000"/>
                          </a:solidFill>
                          <a:miter lim="800000"/>
                          <a:headEnd/>
                          <a:tailEnd/>
                        </a:ln>
                      </wps:spPr>
                      <wps:txbx>
                        <w:txbxContent>
                          <w:p w:rsidR="007C2B02" w:rsidRDefault="007C2B02" w:rsidP="007C2B02">
                            <w:r w:rsidRPr="000347C1">
                              <w:rPr>
                                <w:noProof/>
                              </w:rPr>
                              <w:drawing>
                                <wp:inline distT="0" distB="0" distL="0" distR="0" wp14:anchorId="42FB1C2A" wp14:editId="36744BB4">
                                  <wp:extent cx="2266950" cy="1704975"/>
                                  <wp:effectExtent l="0" t="0" r="0" b="9525"/>
                                  <wp:docPr id="4" name="Picture 4" descr="New York City August 2010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York City August 2010 2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6950" cy="1704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E3A040" id="Text Box 5" o:spid="_x0000_s1039" type="#_x0000_t202" style="position:absolute;margin-left:300.15pt;margin-top:4.95pt;width:193.35pt;height:142.3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">
                <v:textbox style="mso-fit-shape-to-text:t">
                  <w:txbxContent>
                    <w:p w:rsidR="007C2B02" w:rsidRDefault="007C2B02" w:rsidP="007C2B02">
                      <w:r w:rsidRPr="000347C1">
                        <w:rPr>
                          <w:noProof/>
                        </w:rPr>
                        <w:drawing>
                          <wp:inline distT="0" distB="0" distL="0" distR="0" wp14:anchorId="42FB1C2A" wp14:editId="36744BB4">
                            <wp:extent cx="2266950" cy="1704975"/>
                            <wp:effectExtent l="0" t="0" r="0" b="9525"/>
                            <wp:docPr id="4" name="Picture 4" descr="New York City August 2010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York City August 2010 2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6950" cy="1704975"/>
                                    </a:xfrm>
                                    <a:prstGeom prst="rect">
                                      <a:avLst/>
                                    </a:prstGeom>
                                    <a:noFill/>
                                    <a:ln>
                                      <a:noFill/>
                                    </a:ln>
                                  </pic:spPr>
                                </pic:pic>
                              </a:graphicData>
                            </a:graphic>
                          </wp:inline>
                        </w:drawing>
                      </w:r>
                    </w:p>
                  </w:txbxContent>
                </v:textbox>
              </v:shape>
            </w:pict>
          </mc:Fallback>
        </mc:AlternateContent>
      </w: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7C2B02" w:rsidRPr="005177C1" w:rsidRDefault="007C2B02" w:rsidP="007C2B02">
      <w:pPr>
        <w:rPr>
          <w:color w:val="171717" w:themeColor="background2" w:themeShade="1A"/>
        </w:rPr>
      </w:pPr>
    </w:p>
    <w:p w:rsidR="00A04A05" w:rsidRPr="005177C1" w:rsidRDefault="007C2B02">
      <w:pPr>
        <w:rPr>
          <w:color w:val="171717" w:themeColor="background2" w:themeShade="1A"/>
        </w:rPr>
      </w:pPr>
      <w:r w:rsidRPr="005177C1">
        <w:rPr>
          <w:noProof/>
          <w:color w:val="171717" w:themeColor="background2" w:themeShade="1A"/>
          <w:kern w:val="0"/>
          <w:sz w:val="24"/>
          <w:szCs w:val="24"/>
        </w:rPr>
        <mc:AlternateContent>
          <mc:Choice Requires="wps">
            <w:drawing>
              <wp:anchor distT="36576" distB="36576" distL="36576" distR="36576" simplePos="0" relativeHeight="251666432" behindDoc="0" locked="0" layoutInCell="1" allowOverlap="1" wp14:anchorId="1494820B" wp14:editId="204DAE60">
                <wp:simplePos x="0" y="0"/>
                <wp:positionH relativeFrom="column">
                  <wp:posOffset>342900</wp:posOffset>
                </wp:positionH>
                <wp:positionV relativeFrom="paragraph">
                  <wp:posOffset>8858250</wp:posOffset>
                </wp:positionV>
                <wp:extent cx="6753225" cy="1333500"/>
                <wp:effectExtent l="0" t="254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333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2B02" w:rsidRDefault="007C2B02" w:rsidP="007C2B02">
                            <w:pPr>
                              <w:widowControl w:val="0"/>
                              <w:rPr>
                                <w:sz w:val="28"/>
                                <w:szCs w:val="28"/>
                              </w:rPr>
                            </w:pPr>
                            <w:r>
                              <w:rPr>
                                <w:rFonts w:ascii="Arial" w:hAnsi="Arial" w:cs="Arial"/>
                                <w:sz w:val="28"/>
                                <w:szCs w:val="28"/>
                              </w:rPr>
                              <w:t xml:space="preserve"> special note on Journal assignments according to Sharpsville Area School District policy:  “Journal writing is a good language arts technique.  I may not read your journal on a regular basis or even randomly.  However, if I do read your journal and find it to contain anything that may deal with abuse, harm to yourself or harm to others, there will be no such thing as confidentiality. Your parents and/or responsible school officials will be contacted immediately.”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4820B" id="Text Box 3" o:spid="_x0000_s1040" type="#_x0000_t202" style="position:absolute;margin-left:27pt;margin-top:697.5pt;width:531.75pt;height:10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" filled="f" stroked="f" insetpen="t">
                <v:textbox inset="2.88pt,2.88pt,2.88pt,2.88pt">
                  <w:txbxContent>
                    <w:p w:rsidR="007C2B02" w:rsidRDefault="007C2B02" w:rsidP="007C2B02">
                      <w:pPr>
                        <w:widowControl w:val="0"/>
                        <w:rPr>
                          <w:sz w:val="28"/>
                          <w:szCs w:val="28"/>
                        </w:rPr>
                      </w:pPr>
                      <w:r>
                        <w:rPr>
                          <w:rFonts w:ascii="Arial" w:hAnsi="Arial" w:cs="Arial"/>
                          <w:sz w:val="28"/>
                          <w:szCs w:val="28"/>
                        </w:rPr>
                        <w:t xml:space="preserve"> special note on Journal assignments according to Sharpsville Area School District policy:  “Journal writing is a good language arts technique.  I may not read your journal on a regular basis or even randomly.  However, if I do read your journal and find it to contain anything that may deal with abuse, harm to yourself or harm to others, there will be no such thing as confidentiality. Your parents and/or responsible school officials will be contacted immediately.”</w:t>
                      </w:r>
                    </w:p>
                  </w:txbxContent>
                </v:textbox>
              </v:shape>
            </w:pict>
          </mc:Fallback>
        </mc:AlternateContent>
      </w:r>
      <w:r w:rsidRPr="005177C1">
        <w:rPr>
          <w:noProof/>
          <w:color w:val="171717" w:themeColor="background2" w:themeShade="1A"/>
          <w:kern w:val="0"/>
          <w:sz w:val="24"/>
          <w:szCs w:val="24"/>
        </w:rPr>
        <mc:AlternateContent>
          <mc:Choice Requires="wps">
            <w:drawing>
              <wp:anchor distT="36576" distB="36576" distL="36576" distR="36576" simplePos="0" relativeHeight="251665408" behindDoc="0" locked="0" layoutInCell="1" allowOverlap="1" wp14:anchorId="5F274C33" wp14:editId="01A32AA1">
                <wp:simplePos x="0" y="0"/>
                <wp:positionH relativeFrom="column">
                  <wp:posOffset>342900</wp:posOffset>
                </wp:positionH>
                <wp:positionV relativeFrom="paragraph">
                  <wp:posOffset>8858250</wp:posOffset>
                </wp:positionV>
                <wp:extent cx="6753225" cy="1333500"/>
                <wp:effectExtent l="0"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333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2B02" w:rsidRDefault="007C2B02" w:rsidP="007C2B02">
                            <w:pPr>
                              <w:widowControl w:val="0"/>
                              <w:rPr>
                                <w:sz w:val="28"/>
                                <w:szCs w:val="28"/>
                              </w:rPr>
                            </w:pPr>
                            <w:r>
                              <w:rPr>
                                <w:rFonts w:ascii="Arial" w:hAnsi="Arial" w:cs="Arial"/>
                                <w:sz w:val="28"/>
                                <w:szCs w:val="28"/>
                              </w:rPr>
                              <w:t>A special note on Journal assignments according to Sharpsville Area School District policy:  “Journal writing is a good language arts technique.  I may not read your journal on a regular basis or even randomly.  However, if I do read your journal and find it to contain anything that may deal with abuse, harm to yourself or harm to others, there will be no such thing as confidentiality. Your parents and/or responsible school officials will be contacted immediately.”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74C33" id="Text Box 2" o:spid="_x0000_s1041" type="#_x0000_t202" style="position:absolute;margin-left:27pt;margin-top:697.5pt;width:531.75pt;height:10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" filled="f" stroked="f" insetpen="t">
                <v:textbox inset="2.88pt,2.88pt,2.88pt,2.88pt">
                  <w:txbxContent>
                    <w:p w:rsidR="007C2B02" w:rsidRDefault="007C2B02" w:rsidP="007C2B02">
                      <w:pPr>
                        <w:widowControl w:val="0"/>
                        <w:rPr>
                          <w:sz w:val="28"/>
                          <w:szCs w:val="28"/>
                        </w:rPr>
                      </w:pPr>
                      <w:r>
                        <w:rPr>
                          <w:rFonts w:ascii="Arial" w:hAnsi="Arial" w:cs="Arial"/>
                          <w:sz w:val="28"/>
                          <w:szCs w:val="28"/>
                        </w:rPr>
                        <w:t>A special note on Journal assignments according to Sharpsville Area School District policy:  “Journal writing is a good language arts technique.  I may not read your journal on a regular basis or even randomly.  However, if I do read your journal and find it to contain anything that may deal with abuse, harm to yourself or harm to others, there will be no such thing as confidentiality. Your parents and/or responsible school officials will be contacted immediately.”</w:t>
                      </w:r>
                    </w:p>
                  </w:txbxContent>
                </v:textbox>
              </v:shape>
            </w:pict>
          </mc:Fallback>
        </mc:AlternateContent>
      </w:r>
      <w:r w:rsidRPr="005177C1">
        <w:rPr>
          <w:noProof/>
          <w:color w:val="171717" w:themeColor="background2" w:themeShade="1A"/>
          <w:kern w:val="0"/>
          <w:sz w:val="24"/>
          <w:szCs w:val="24"/>
        </w:rPr>
        <mc:AlternateContent>
          <mc:Choice Requires="wps">
            <w:drawing>
              <wp:anchor distT="36576" distB="36576" distL="36576" distR="36576" simplePos="0" relativeHeight="251664384" behindDoc="0" locked="0" layoutInCell="1" allowOverlap="1" wp14:anchorId="6BA71DC1" wp14:editId="052D68F5">
                <wp:simplePos x="0" y="0"/>
                <wp:positionH relativeFrom="column">
                  <wp:posOffset>342900</wp:posOffset>
                </wp:positionH>
                <wp:positionV relativeFrom="paragraph">
                  <wp:posOffset>8858250</wp:posOffset>
                </wp:positionV>
                <wp:extent cx="6753225" cy="1333500"/>
                <wp:effectExtent l="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333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C2B02" w:rsidRDefault="007C2B02" w:rsidP="007C2B02">
                            <w:pPr>
                              <w:widowControl w:val="0"/>
                              <w:rPr>
                                <w:sz w:val="28"/>
                                <w:szCs w:val="28"/>
                              </w:rPr>
                            </w:pPr>
                            <w:r>
                              <w:rPr>
                                <w:rFonts w:ascii="Arial" w:hAnsi="Arial" w:cs="Arial"/>
                                <w:sz w:val="28"/>
                                <w:szCs w:val="28"/>
                              </w:rPr>
                              <w:t>A special note on Journal assignments according to Sharpsville Area School District policy:  “Journal writing is a good language arts technique.  I may not read your journal on a regular basis or even randomly.  However, if I do read your journal and find it to contain anything that may deal with abuse, harm to yourself or harm to others, there will be no such thing as confidentiality. Your parents and/or responsible school officials will be contacted immediately.”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71DC1" id="Text Box 1" o:spid="_x0000_s1042" type="#_x0000_t202" style="position:absolute;margin-left:27pt;margin-top:697.5pt;width:531.75pt;height:10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" filled="f" stroked="f" insetpen="t">
                <v:textbox inset="2.88pt,2.88pt,2.88pt,2.88pt">
                  <w:txbxContent>
                    <w:p w:rsidR="007C2B02" w:rsidRDefault="007C2B02" w:rsidP="007C2B02">
                      <w:pPr>
                        <w:widowControl w:val="0"/>
                        <w:rPr>
                          <w:sz w:val="28"/>
                          <w:szCs w:val="28"/>
                        </w:rPr>
                      </w:pPr>
                      <w:r>
                        <w:rPr>
                          <w:rFonts w:ascii="Arial" w:hAnsi="Arial" w:cs="Arial"/>
                          <w:sz w:val="28"/>
                          <w:szCs w:val="28"/>
                        </w:rPr>
                        <w:t>A special note on Journal assignments according to Sharpsville Area School District policy:  “Journal writing is a good language arts technique.  I may not read your journal on a regular basis or even randomly.  However, if I do read your journal and find it to contain anything that may deal with abuse, harm to yourself or harm to others, there will be no such thing as confidentiality. Your parents and/or responsible school officials will be contacted immediately.”</w:t>
                      </w:r>
                    </w:p>
                  </w:txbxContent>
                </v:textbox>
              </v:shape>
            </w:pict>
          </mc:Fallback>
        </mc:AlternateContent>
      </w:r>
    </w:p>
    <w:sectPr w:rsidR="00A04A05" w:rsidRPr="005177C1" w:rsidSect="00392EA7">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ckwell Extra Bold">
    <w:altName w:val="Century"/>
    <w:charset w:val="00"/>
    <w:family w:val="roman"/>
    <w:pitch w:val="variable"/>
    <w:sig w:usb0="00000003" w:usb1="00000000" w:usb2="00000000" w:usb3="00000000" w:csb0="00000001" w:csb1="00000000"/>
  </w:font>
  <w:font w:name="Americana BT">
    <w:altName w:val="Times New Roman"/>
    <w:charset w:val="00"/>
    <w:family w:val="roman"/>
    <w:pitch w:val="variable"/>
  </w:font>
  <w:font w:name="Old English Text MT">
    <w:altName w:val="Arabic Typesetting"/>
    <w:charset w:val="00"/>
    <w:family w:val="script"/>
    <w:pitch w:val="variable"/>
    <w:sig w:usb0="00000003" w:usb1="00000000" w:usb2="00000000" w:usb3="00000000" w:csb0="00000001" w:csb1="00000000"/>
  </w:font>
  <w:font w:name="Copperplate Gothic Bold">
    <w:altName w:val="MV Bol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ligraph421 BT">
    <w:altName w:val="Times New Roman"/>
    <w:charset w:val="00"/>
    <w:family w:val="roman"/>
    <w:pitch w:val="variable"/>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B02"/>
    <w:rsid w:val="00064896"/>
    <w:rsid w:val="00392EA7"/>
    <w:rsid w:val="005177C1"/>
    <w:rsid w:val="007C2B02"/>
    <w:rsid w:val="00A04A05"/>
    <w:rsid w:val="00A11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5:chartTrackingRefBased/>
  <w15:docId w15:val="{63CDC5C4-210E-4D26-A11F-173994795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B02"/>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2B02"/>
    <w:rPr>
      <w:color w:val="0000FF"/>
      <w:u w:val="single"/>
    </w:rPr>
  </w:style>
  <w:style w:type="paragraph" w:styleId="BalloonText">
    <w:name w:val="Balloon Text"/>
    <w:basedOn w:val="Normal"/>
    <w:link w:val="BalloonTextChar"/>
    <w:uiPriority w:val="99"/>
    <w:semiHidden/>
    <w:unhideWhenUsed/>
    <w:rsid w:val="000648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4896"/>
    <w:rPr>
      <w:rFonts w:ascii="Segoe UI" w:eastAsia="Times New Roman" w:hAnsi="Segoe UI" w:cs="Segoe UI"/>
      <w:color w:val="000000"/>
      <w:kern w:val="2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mailto:bweingartner@sasdpride.org"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WWW.CLASSZONE.COM" TargetMode="External"/><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bweingartner@sasdpride.org" TargetMode="External"/><Relationship Id="rId5" Type="http://schemas.openxmlformats.org/officeDocument/2006/relationships/image" Target="media/image2.jpeg"/><Relationship Id="rId15" Type="http://schemas.openxmlformats.org/officeDocument/2006/relationships/image" Target="media/image8.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WWW.CLASSZO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307</Words>
  <Characters>1754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Weingartner</dc:creator>
  <cp:keywords/>
  <dc:description/>
  <cp:lastModifiedBy>Brenda Weingartner</cp:lastModifiedBy>
  <cp:revision>3</cp:revision>
  <cp:lastPrinted>2014-09-01T23:35:00Z</cp:lastPrinted>
  <dcterms:created xsi:type="dcterms:W3CDTF">2014-09-01T23:32:00Z</dcterms:created>
  <dcterms:modified xsi:type="dcterms:W3CDTF">2014-09-02T01:01:00Z</dcterms:modified>
</cp:coreProperties>
</file>